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80" w:rsidRPr="00E81480" w:rsidRDefault="00E81480" w:rsidP="00E81480">
      <w:pPr>
        <w:spacing w:after="103" w:line="280" w:lineRule="atLeast"/>
        <w:jc w:val="center"/>
        <w:rPr>
          <w:rFonts w:ascii="Times New Roman" w:eastAsia="Times New Roman" w:hAnsi="Times New Roman" w:cs="Times New Roman"/>
          <w:b/>
          <w:bCs/>
          <w:sz w:val="32"/>
          <w:szCs w:val="32"/>
        </w:rPr>
      </w:pPr>
      <w:r w:rsidRPr="00E81480">
        <w:rPr>
          <w:rFonts w:ascii="Times New Roman" w:eastAsia="Times New Roman" w:hAnsi="Times New Roman" w:cs="Times New Roman"/>
          <w:b/>
          <w:bCs/>
          <w:sz w:val="32"/>
          <w:szCs w:val="32"/>
        </w:rPr>
        <w:t xml:space="preserve">Отчет о результатах </w:t>
      </w:r>
      <w:proofErr w:type="spellStart"/>
      <w:r w:rsidRPr="00E81480">
        <w:rPr>
          <w:rFonts w:ascii="Times New Roman" w:eastAsia="Times New Roman" w:hAnsi="Times New Roman" w:cs="Times New Roman"/>
          <w:b/>
          <w:bCs/>
          <w:sz w:val="32"/>
          <w:szCs w:val="32"/>
        </w:rPr>
        <w:t>самообследования</w:t>
      </w:r>
      <w:proofErr w:type="spellEnd"/>
    </w:p>
    <w:p w:rsidR="00E81480" w:rsidRPr="00E81480" w:rsidRDefault="00E81480" w:rsidP="00E81480">
      <w:pPr>
        <w:spacing w:after="103" w:line="280" w:lineRule="atLeast"/>
        <w:jc w:val="center"/>
        <w:rPr>
          <w:rFonts w:ascii="Times New Roman" w:eastAsia="Times New Roman" w:hAnsi="Times New Roman" w:cs="Times New Roman"/>
          <w:b/>
          <w:bCs/>
          <w:sz w:val="32"/>
          <w:szCs w:val="32"/>
        </w:rPr>
      </w:pPr>
      <w:r w:rsidRPr="00E81480">
        <w:rPr>
          <w:rFonts w:ascii="Times New Roman" w:eastAsia="Times New Roman" w:hAnsi="Times New Roman" w:cs="Times New Roman"/>
          <w:b/>
          <w:bCs/>
          <w:sz w:val="32"/>
          <w:szCs w:val="32"/>
        </w:rPr>
        <w:t>за 2018-2019 учебный год</w:t>
      </w:r>
    </w:p>
    <w:p w:rsidR="00E81480" w:rsidRPr="00E81480" w:rsidRDefault="00E81480" w:rsidP="00E81480">
      <w:pPr>
        <w:spacing w:after="103" w:line="280" w:lineRule="atLeast"/>
        <w:jc w:val="center"/>
        <w:rPr>
          <w:rFonts w:ascii="Times New Roman" w:eastAsia="Times New Roman" w:hAnsi="Times New Roman" w:cs="Times New Roman"/>
          <w:b/>
          <w:bCs/>
          <w:sz w:val="32"/>
          <w:szCs w:val="32"/>
        </w:rPr>
      </w:pPr>
    </w:p>
    <w:p w:rsidR="00E81480" w:rsidRDefault="00E81480" w:rsidP="00E81480">
      <w:pPr>
        <w:spacing w:after="103" w:line="280" w:lineRule="atLeast"/>
        <w:rPr>
          <w:rFonts w:ascii="Times New Roman" w:eastAsia="Times New Roman" w:hAnsi="Times New Roman" w:cs="Times New Roman"/>
          <w:b/>
          <w:bCs/>
          <w:sz w:val="28"/>
          <w:szCs w:val="28"/>
        </w:rPr>
      </w:pPr>
    </w:p>
    <w:p w:rsidR="00D40E9F" w:rsidRPr="00D40E9F" w:rsidRDefault="00D40E9F" w:rsidP="00D40E9F">
      <w:pPr>
        <w:spacing w:after="103" w:line="280" w:lineRule="atLeast"/>
        <w:jc w:val="center"/>
        <w:rPr>
          <w:rFonts w:ascii="Times New Roman" w:eastAsia="Times New Roman" w:hAnsi="Times New Roman" w:cs="Times New Roman"/>
          <w:b/>
          <w:sz w:val="28"/>
          <w:szCs w:val="28"/>
        </w:rPr>
      </w:pPr>
      <w:r w:rsidRPr="00EA7EAE">
        <w:rPr>
          <w:rFonts w:ascii="Times New Roman" w:eastAsia="Times New Roman" w:hAnsi="Times New Roman" w:cs="Times New Roman"/>
          <w:b/>
          <w:bCs/>
          <w:sz w:val="28"/>
          <w:szCs w:val="28"/>
        </w:rPr>
        <w:t>Содержание:</w:t>
      </w:r>
    </w:p>
    <w:p w:rsidR="00D40E9F" w:rsidRPr="00D40E9F" w:rsidRDefault="00D40E9F" w:rsidP="00D40E9F">
      <w:pPr>
        <w:spacing w:after="103" w:line="280" w:lineRule="atLeast"/>
        <w:rPr>
          <w:rFonts w:ascii="Times New Roman" w:eastAsia="Times New Roman" w:hAnsi="Times New Roman" w:cs="Times New Roman"/>
          <w:sz w:val="28"/>
          <w:szCs w:val="28"/>
        </w:rPr>
      </w:pPr>
      <w:r w:rsidRPr="00D40E9F">
        <w:rPr>
          <w:rFonts w:ascii="Times New Roman" w:eastAsia="Times New Roman" w:hAnsi="Times New Roman" w:cs="Times New Roman"/>
          <w:b/>
          <w:sz w:val="28"/>
          <w:szCs w:val="28"/>
        </w:rPr>
        <w:t>1</w:t>
      </w:r>
      <w:r w:rsidRPr="00D40E9F">
        <w:rPr>
          <w:rFonts w:ascii="Times New Roman" w:eastAsia="Times New Roman" w:hAnsi="Times New Roman" w:cs="Times New Roman"/>
          <w:sz w:val="28"/>
          <w:szCs w:val="28"/>
        </w:rPr>
        <w:t>. Аналитическая часть</w:t>
      </w:r>
    </w:p>
    <w:p w:rsidR="00D40E9F" w:rsidRPr="00D40E9F" w:rsidRDefault="00D40E9F" w:rsidP="00D40E9F">
      <w:pPr>
        <w:spacing w:after="103" w:line="28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r w:rsidRPr="00EA7EAE">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  1.1.Общая характеристика образовательной деятельности ДОУ</w:t>
      </w:r>
    </w:p>
    <w:p w:rsidR="00D40E9F" w:rsidRPr="00D40E9F" w:rsidRDefault="00D40E9F" w:rsidP="00D40E9F">
      <w:pPr>
        <w:spacing w:after="103" w:line="28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1.2.</w:t>
      </w:r>
      <w:r w:rsidRPr="00EA7EAE">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Анализ системы управления организации</w:t>
      </w:r>
    </w:p>
    <w:p w:rsidR="00D40E9F" w:rsidRPr="00D40E9F" w:rsidRDefault="00D40E9F" w:rsidP="00D40E9F">
      <w:pPr>
        <w:spacing w:after="103" w:line="28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1.3.</w:t>
      </w:r>
      <w:r w:rsidRPr="00EA7EAE">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Анализ организации образовательного процесса</w:t>
      </w:r>
    </w:p>
    <w:p w:rsidR="00D40E9F" w:rsidRPr="00D40E9F" w:rsidRDefault="00D40E9F" w:rsidP="00D40E9F">
      <w:pPr>
        <w:spacing w:after="103" w:line="28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1.4.</w:t>
      </w:r>
      <w:r w:rsidRPr="00EA7EAE">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Анализ качества кадрового, учебно-методического, библиотечно-информационного обеспечения</w:t>
      </w:r>
    </w:p>
    <w:p w:rsidR="00D40E9F" w:rsidRPr="00D40E9F" w:rsidRDefault="00D40E9F" w:rsidP="00D40E9F">
      <w:pPr>
        <w:spacing w:after="0" w:line="400" w:lineRule="atLeast"/>
        <w:ind w:left="12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1.4.1. Кадровое обеспечение</w:t>
      </w:r>
    </w:p>
    <w:p w:rsidR="00D40E9F" w:rsidRPr="00D40E9F" w:rsidRDefault="00D40E9F" w:rsidP="00D40E9F">
      <w:pPr>
        <w:spacing w:after="0" w:line="400" w:lineRule="atLeast"/>
        <w:ind w:left="12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1.4.2. Учебно-методическое и библиотечно-информационное обеспечение</w:t>
      </w:r>
    </w:p>
    <w:p w:rsidR="00D40E9F" w:rsidRPr="00D40E9F" w:rsidRDefault="00D40E9F" w:rsidP="00D40E9F">
      <w:pPr>
        <w:spacing w:after="0" w:line="400" w:lineRule="atLeast"/>
        <w:ind w:left="6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1.5. Оценка материально-технической базы учреждения</w:t>
      </w:r>
    </w:p>
    <w:p w:rsidR="00D40E9F" w:rsidRPr="00D40E9F" w:rsidRDefault="00D40E9F" w:rsidP="00D40E9F">
      <w:pPr>
        <w:spacing w:after="0" w:line="400" w:lineRule="atLeast"/>
        <w:ind w:left="6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1.6. Анализ </w:t>
      </w:r>
      <w:proofErr w:type="gramStart"/>
      <w:r w:rsidRPr="00D40E9F">
        <w:rPr>
          <w:rFonts w:ascii="Times New Roman" w:eastAsia="Times New Roman" w:hAnsi="Times New Roman" w:cs="Times New Roman"/>
          <w:sz w:val="28"/>
          <w:szCs w:val="28"/>
        </w:rPr>
        <w:t>функционирования внутренней системы оценки качества образования</w:t>
      </w:r>
      <w:proofErr w:type="gramEnd"/>
    </w:p>
    <w:p w:rsidR="00D40E9F" w:rsidRPr="00D40E9F" w:rsidRDefault="00D40E9F" w:rsidP="00D40E9F">
      <w:pPr>
        <w:spacing w:after="0" w:line="400" w:lineRule="atLeast"/>
        <w:ind w:left="600" w:firstLine="567"/>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1.6.1. Анализ состояния здоровья воспитанников ДОУ</w:t>
      </w:r>
    </w:p>
    <w:p w:rsidR="00D40E9F" w:rsidRPr="00D40E9F" w:rsidRDefault="00C35DCC" w:rsidP="00D40E9F">
      <w:pPr>
        <w:spacing w:after="0" w:line="400" w:lineRule="atLeast"/>
        <w:ind w:left="60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1.6.2</w:t>
      </w:r>
      <w:r w:rsidR="00D40E9F" w:rsidRPr="00D40E9F">
        <w:rPr>
          <w:rFonts w:ascii="Times New Roman" w:eastAsia="Times New Roman" w:hAnsi="Times New Roman" w:cs="Times New Roman"/>
          <w:sz w:val="28"/>
          <w:szCs w:val="28"/>
        </w:rPr>
        <w:t>. Результаты освоения основной общеобразовательной программы ДОУ</w:t>
      </w:r>
    </w:p>
    <w:p w:rsidR="00D40E9F" w:rsidRPr="00D40E9F" w:rsidRDefault="00C35DCC" w:rsidP="00D40E9F">
      <w:pPr>
        <w:spacing w:after="0" w:line="400" w:lineRule="atLeast"/>
        <w:ind w:left="60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1.6.3</w:t>
      </w:r>
      <w:r w:rsidR="00D40E9F" w:rsidRPr="00D40E9F">
        <w:rPr>
          <w:rFonts w:ascii="Times New Roman" w:eastAsia="Times New Roman" w:hAnsi="Times New Roman" w:cs="Times New Roman"/>
          <w:sz w:val="28"/>
          <w:szCs w:val="28"/>
        </w:rPr>
        <w:t>. Информация о выпускниках</w:t>
      </w:r>
    </w:p>
    <w:p w:rsidR="00D40E9F" w:rsidRPr="00D40E9F" w:rsidRDefault="00C35DCC" w:rsidP="00D40E9F">
      <w:pPr>
        <w:spacing w:after="0" w:line="400" w:lineRule="atLeast"/>
        <w:ind w:left="60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r w:rsidR="00D40E9F" w:rsidRPr="00D40E9F">
        <w:rPr>
          <w:rFonts w:ascii="Times New Roman" w:eastAsia="Times New Roman" w:hAnsi="Times New Roman" w:cs="Times New Roman"/>
          <w:sz w:val="28"/>
          <w:szCs w:val="28"/>
        </w:rPr>
        <w:t>. Анализ степени удовлетворенности родителей работой ДОУ</w:t>
      </w:r>
    </w:p>
    <w:p w:rsidR="00D40E9F" w:rsidRPr="00D40E9F" w:rsidRDefault="00D40E9F" w:rsidP="00D40E9F">
      <w:pPr>
        <w:spacing w:after="0" w:line="400" w:lineRule="atLeast"/>
        <w:ind w:left="6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1.7. Выводы</w:t>
      </w:r>
    </w:p>
    <w:p w:rsidR="00434211" w:rsidRPr="00EA7EAE" w:rsidRDefault="00434211" w:rsidP="00D40E9F">
      <w:pPr>
        <w:spacing w:after="0" w:line="240" w:lineRule="auto"/>
        <w:ind w:firstLine="567"/>
        <w:jc w:val="center"/>
        <w:rPr>
          <w:rFonts w:ascii="Times New Roman" w:eastAsia="Times New Roman" w:hAnsi="Times New Roman" w:cs="Times New Roman"/>
          <w:bCs/>
          <w:sz w:val="28"/>
          <w:szCs w:val="28"/>
        </w:rPr>
      </w:pPr>
    </w:p>
    <w:p w:rsidR="00434211" w:rsidRPr="00EA7EAE" w:rsidRDefault="00434211" w:rsidP="00D40E9F">
      <w:pPr>
        <w:spacing w:after="0" w:line="240" w:lineRule="auto"/>
        <w:ind w:firstLine="567"/>
        <w:jc w:val="center"/>
        <w:rPr>
          <w:rFonts w:ascii="Times New Roman" w:eastAsia="Times New Roman" w:hAnsi="Times New Roman" w:cs="Times New Roman"/>
          <w:bCs/>
          <w:color w:val="3F4218"/>
          <w:sz w:val="28"/>
          <w:szCs w:val="28"/>
        </w:rPr>
      </w:pPr>
    </w:p>
    <w:p w:rsidR="00434211" w:rsidRPr="00434211" w:rsidRDefault="00434211" w:rsidP="00D40E9F">
      <w:pPr>
        <w:spacing w:after="0" w:line="240" w:lineRule="auto"/>
        <w:ind w:firstLine="567"/>
        <w:jc w:val="center"/>
        <w:rPr>
          <w:rFonts w:ascii="Times New Roman" w:eastAsia="Times New Roman" w:hAnsi="Times New Roman" w:cs="Times New Roman"/>
          <w:b/>
          <w:bCs/>
          <w:color w:val="3F4218"/>
          <w:sz w:val="28"/>
          <w:szCs w:val="28"/>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434211" w:rsidRDefault="00434211" w:rsidP="00EA7EAE">
      <w:pPr>
        <w:spacing w:after="0" w:line="240" w:lineRule="auto"/>
        <w:rPr>
          <w:rFonts w:ascii="Times New Roman" w:eastAsia="Times New Roman" w:hAnsi="Times New Roman" w:cs="Times New Roman"/>
          <w:b/>
          <w:bCs/>
          <w:color w:val="3F4218"/>
          <w:sz w:val="24"/>
          <w:szCs w:val="24"/>
        </w:rPr>
      </w:pPr>
    </w:p>
    <w:p w:rsidR="00434211" w:rsidRDefault="00434211" w:rsidP="00D40E9F">
      <w:pPr>
        <w:spacing w:after="0" w:line="240" w:lineRule="auto"/>
        <w:ind w:firstLine="567"/>
        <w:jc w:val="center"/>
        <w:rPr>
          <w:rFonts w:ascii="Times New Roman" w:eastAsia="Times New Roman" w:hAnsi="Times New Roman" w:cs="Times New Roman"/>
          <w:b/>
          <w:bCs/>
          <w:color w:val="3F4218"/>
          <w:sz w:val="24"/>
          <w:szCs w:val="24"/>
        </w:rPr>
      </w:pPr>
    </w:p>
    <w:p w:rsidR="00D40E9F" w:rsidRPr="00D40E9F" w:rsidRDefault="00D40E9F" w:rsidP="00D40E9F">
      <w:pPr>
        <w:spacing w:after="0" w:line="240" w:lineRule="auto"/>
        <w:ind w:firstLine="567"/>
        <w:jc w:val="center"/>
        <w:rPr>
          <w:rFonts w:ascii="Times New Roman" w:eastAsia="Times New Roman" w:hAnsi="Times New Roman" w:cs="Times New Roman"/>
          <w:sz w:val="28"/>
          <w:szCs w:val="28"/>
        </w:rPr>
      </w:pPr>
      <w:r w:rsidRPr="00EA7EAE">
        <w:rPr>
          <w:rFonts w:ascii="Times New Roman" w:eastAsia="Times New Roman" w:hAnsi="Times New Roman" w:cs="Times New Roman"/>
          <w:b/>
          <w:bCs/>
          <w:sz w:val="28"/>
          <w:szCs w:val="28"/>
        </w:rPr>
        <w:t>1. Аналитическая часть</w:t>
      </w:r>
    </w:p>
    <w:p w:rsidR="00D40E9F" w:rsidRPr="00D40E9F" w:rsidRDefault="00D40E9F" w:rsidP="00D40E9F">
      <w:pPr>
        <w:spacing w:after="0" w:line="240" w:lineRule="auto"/>
        <w:ind w:firstLine="567"/>
        <w:jc w:val="center"/>
        <w:rPr>
          <w:rFonts w:ascii="Times New Roman" w:eastAsia="Times New Roman" w:hAnsi="Times New Roman" w:cs="Times New Roman"/>
          <w:sz w:val="28"/>
          <w:szCs w:val="28"/>
        </w:rPr>
      </w:pPr>
      <w:r w:rsidRPr="00EA7EAE">
        <w:rPr>
          <w:rFonts w:ascii="Times New Roman" w:eastAsia="Times New Roman" w:hAnsi="Times New Roman" w:cs="Times New Roman"/>
          <w:b/>
          <w:bCs/>
          <w:sz w:val="28"/>
          <w:szCs w:val="28"/>
        </w:rPr>
        <w:t>1.1. Общая характеристика образовательной деятельности ДОУ</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i/>
          <w:sz w:val="28"/>
          <w:szCs w:val="28"/>
        </w:rPr>
        <w:t>Полное наименование Учреждения:</w:t>
      </w:r>
      <w:r w:rsidRPr="00EA7EAE">
        <w:rPr>
          <w:rFonts w:ascii="Times New Roman" w:eastAsia="Times New Roman" w:hAnsi="Times New Roman" w:cs="Times New Roman"/>
          <w:sz w:val="28"/>
          <w:szCs w:val="28"/>
        </w:rPr>
        <w:t xml:space="preserve">  муниципальное казённое дошкольное образовательное учреждение детский сад комбинированного вида  «Сказка» города Советска Кировской  области,  сокращенное наименование Учреждения:  Детский сад «Сказка» г. Советска Кировской области </w:t>
      </w:r>
      <w:proofErr w:type="gramStart"/>
      <w:r w:rsidRPr="00EA7EAE">
        <w:rPr>
          <w:rFonts w:ascii="Times New Roman" w:eastAsia="Times New Roman" w:hAnsi="Times New Roman" w:cs="Times New Roman"/>
          <w:sz w:val="28"/>
          <w:szCs w:val="28"/>
        </w:rPr>
        <w:t xml:space="preserve">( </w:t>
      </w:r>
      <w:proofErr w:type="gramEnd"/>
      <w:r w:rsidRPr="00EA7EAE">
        <w:rPr>
          <w:rFonts w:ascii="Times New Roman" w:eastAsia="Times New Roman" w:hAnsi="Times New Roman" w:cs="Times New Roman"/>
          <w:sz w:val="28"/>
          <w:szCs w:val="28"/>
        </w:rPr>
        <w:t>согласно Уставу)</w:t>
      </w:r>
    </w:p>
    <w:p w:rsidR="00EA7EAE" w:rsidRPr="00EA7EAE" w:rsidRDefault="00EA7EAE" w:rsidP="00EA7EAE">
      <w:pPr>
        <w:spacing w:after="0" w:line="240" w:lineRule="auto"/>
        <w:jc w:val="both"/>
        <w:rPr>
          <w:rFonts w:ascii="Times New Roman" w:eastAsia="Times New Roman" w:hAnsi="Times New Roman" w:cs="Times New Roman"/>
          <w:sz w:val="28"/>
          <w:szCs w:val="28"/>
        </w:rPr>
      </w:pPr>
    </w:p>
    <w:p w:rsidR="00EA7EAE" w:rsidRPr="00EA7EAE" w:rsidRDefault="00EA7EAE" w:rsidP="00EA7EAE">
      <w:pPr>
        <w:spacing w:after="0" w:line="240" w:lineRule="auto"/>
        <w:jc w:val="both"/>
        <w:rPr>
          <w:rFonts w:ascii="Times New Roman" w:eastAsia="Times New Roman" w:hAnsi="Times New Roman" w:cs="Times New Roman"/>
          <w:i/>
          <w:sz w:val="28"/>
          <w:szCs w:val="28"/>
        </w:rPr>
      </w:pPr>
      <w:r w:rsidRPr="00EA7EAE">
        <w:rPr>
          <w:rFonts w:ascii="Times New Roman" w:eastAsia="Times New Roman" w:hAnsi="Times New Roman" w:cs="Times New Roman"/>
          <w:i/>
          <w:sz w:val="28"/>
          <w:szCs w:val="28"/>
        </w:rPr>
        <w:t xml:space="preserve">Юридический адрес Учреждения:  </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ул. Кирова д. 49,  г. Советск, Кировская область,  613340;</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i/>
          <w:sz w:val="28"/>
          <w:szCs w:val="28"/>
        </w:rPr>
        <w:t>Фактический адрес Учреждения:</w:t>
      </w:r>
      <w:r w:rsidRPr="00EA7EAE">
        <w:rPr>
          <w:rFonts w:ascii="Times New Roman" w:eastAsia="Times New Roman" w:hAnsi="Times New Roman" w:cs="Times New Roman"/>
          <w:sz w:val="28"/>
          <w:szCs w:val="28"/>
        </w:rPr>
        <w:t xml:space="preserve"> </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ул. Кирова д. 49,  г. Советск, Кировская область,  613340;</w:t>
      </w:r>
    </w:p>
    <w:p w:rsidR="00EA7EAE" w:rsidRPr="00EA7EAE" w:rsidRDefault="00EA7EAE" w:rsidP="00EA7EAE">
      <w:pPr>
        <w:spacing w:after="0" w:line="240" w:lineRule="auto"/>
        <w:jc w:val="both"/>
        <w:rPr>
          <w:rFonts w:ascii="Times New Roman" w:eastAsia="Times New Roman" w:hAnsi="Times New Roman" w:cs="Times New Roman"/>
          <w:sz w:val="28"/>
          <w:szCs w:val="28"/>
        </w:rPr>
      </w:pPr>
    </w:p>
    <w:p w:rsidR="00EA7EAE" w:rsidRPr="00EA7EAE" w:rsidRDefault="00EA7EAE" w:rsidP="00EA7EAE">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EA7EAE">
        <w:rPr>
          <w:rFonts w:ascii="Times New Roman" w:eastAsia="Times New Roman" w:hAnsi="Times New Roman" w:cs="Times New Roman"/>
          <w:i/>
          <w:sz w:val="28"/>
          <w:szCs w:val="28"/>
        </w:rPr>
        <w:t>Адрес официального сайта Учреждения</w:t>
      </w:r>
      <w:r w:rsidRPr="00EA7EAE">
        <w:rPr>
          <w:rFonts w:ascii="Times New Roman" w:eastAsia="Times New Roman" w:hAnsi="Times New Roman" w:cs="Times New Roman"/>
          <w:b/>
          <w:i/>
          <w:sz w:val="28"/>
          <w:szCs w:val="28"/>
        </w:rPr>
        <w:t xml:space="preserve">: </w:t>
      </w:r>
    </w:p>
    <w:p w:rsidR="00EA7EAE" w:rsidRPr="00EA7EAE" w:rsidRDefault="00EA7EAE" w:rsidP="00EA7EAE">
      <w:pPr>
        <w:spacing w:after="0" w:line="240" w:lineRule="auto"/>
        <w:jc w:val="both"/>
        <w:rPr>
          <w:rFonts w:ascii="Times New Roman" w:eastAsia="Times New Roman" w:hAnsi="Times New Roman" w:cs="Times New Roman"/>
          <w:bCs/>
          <w:color w:val="FF0000"/>
          <w:sz w:val="28"/>
          <w:szCs w:val="28"/>
        </w:rPr>
      </w:pPr>
      <w:r w:rsidRPr="00EA7EAE">
        <w:rPr>
          <w:rFonts w:ascii="Times New Roman" w:eastAsia="Times New Roman" w:hAnsi="Times New Roman" w:cs="Times New Roman"/>
          <w:i/>
          <w:sz w:val="28"/>
          <w:szCs w:val="28"/>
        </w:rPr>
        <w:t>Адрес электронной почты Учреждения:</w:t>
      </w:r>
      <w:r w:rsidRPr="00EA7EAE">
        <w:rPr>
          <w:rFonts w:ascii="Times New Roman" w:eastAsia="Times New Roman" w:hAnsi="Times New Roman" w:cs="Times New Roman"/>
          <w:i/>
          <w:color w:val="FF0000"/>
          <w:sz w:val="28"/>
          <w:szCs w:val="28"/>
        </w:rPr>
        <w:t xml:space="preserve"> </w:t>
      </w:r>
      <w:r w:rsidRPr="00EA7EAE">
        <w:rPr>
          <w:rFonts w:ascii="Times New Roman" w:eastAsia="Times New Roman" w:hAnsi="Times New Roman" w:cs="Times New Roman"/>
          <w:sz w:val="28"/>
          <w:szCs w:val="28"/>
        </w:rPr>
        <w:t xml:space="preserve"> </w:t>
      </w:r>
      <w:proofErr w:type="spellStart"/>
      <w:r w:rsidRPr="00EA7EAE">
        <w:rPr>
          <w:rFonts w:ascii="Times New Roman" w:eastAsia="Times New Roman" w:hAnsi="Times New Roman" w:cs="Times New Roman"/>
          <w:sz w:val="28"/>
          <w:szCs w:val="28"/>
          <w:lang w:val="en-US"/>
        </w:rPr>
        <w:t>skazka</w:t>
      </w:r>
      <w:proofErr w:type="spellEnd"/>
      <w:r w:rsidRPr="00EA7EAE">
        <w:rPr>
          <w:rFonts w:ascii="Times New Roman" w:eastAsia="Times New Roman" w:hAnsi="Times New Roman" w:cs="Times New Roman"/>
          <w:sz w:val="28"/>
          <w:szCs w:val="28"/>
        </w:rPr>
        <w:t>.</w:t>
      </w:r>
      <w:proofErr w:type="spellStart"/>
      <w:r w:rsidRPr="00EA7EAE">
        <w:rPr>
          <w:rFonts w:ascii="Times New Roman" w:eastAsia="Times New Roman" w:hAnsi="Times New Roman" w:cs="Times New Roman"/>
          <w:sz w:val="28"/>
          <w:szCs w:val="28"/>
          <w:lang w:val="en-US"/>
        </w:rPr>
        <w:t>ds</w:t>
      </w:r>
      <w:proofErr w:type="spellEnd"/>
      <w:r w:rsidRPr="00EA7EAE">
        <w:rPr>
          <w:rFonts w:ascii="Times New Roman" w:eastAsia="Times New Roman" w:hAnsi="Times New Roman" w:cs="Times New Roman"/>
          <w:sz w:val="28"/>
          <w:szCs w:val="28"/>
        </w:rPr>
        <w:t>2014@</w:t>
      </w:r>
      <w:proofErr w:type="spellStart"/>
      <w:r w:rsidRPr="00EA7EAE">
        <w:rPr>
          <w:rFonts w:ascii="Times New Roman" w:eastAsia="Times New Roman" w:hAnsi="Times New Roman" w:cs="Times New Roman"/>
          <w:sz w:val="28"/>
          <w:szCs w:val="28"/>
          <w:lang w:val="en-US"/>
        </w:rPr>
        <w:t>yandex</w:t>
      </w:r>
      <w:proofErr w:type="spellEnd"/>
      <w:r w:rsidRPr="00EA7EAE">
        <w:rPr>
          <w:rFonts w:ascii="Times New Roman" w:eastAsia="Times New Roman" w:hAnsi="Times New Roman" w:cs="Times New Roman"/>
          <w:sz w:val="28"/>
          <w:szCs w:val="28"/>
        </w:rPr>
        <w:t>.</w:t>
      </w:r>
      <w:proofErr w:type="spellStart"/>
      <w:r w:rsidRPr="00EA7EAE">
        <w:rPr>
          <w:rFonts w:ascii="Times New Roman" w:eastAsia="Times New Roman" w:hAnsi="Times New Roman" w:cs="Times New Roman"/>
          <w:sz w:val="28"/>
          <w:szCs w:val="28"/>
          <w:lang w:val="en-US"/>
        </w:rPr>
        <w:t>ru</w:t>
      </w:r>
      <w:proofErr w:type="spellEnd"/>
    </w:p>
    <w:p w:rsidR="00EA7EAE" w:rsidRPr="00EA7EAE" w:rsidRDefault="00EA7EAE" w:rsidP="00EA7EAE">
      <w:pPr>
        <w:spacing w:after="0" w:line="240" w:lineRule="auto"/>
        <w:jc w:val="both"/>
        <w:rPr>
          <w:rFonts w:ascii="Times New Roman" w:eastAsia="Times New Roman" w:hAnsi="Times New Roman" w:cs="Times New Roman"/>
          <w:i/>
          <w:color w:val="FF0000"/>
          <w:sz w:val="28"/>
          <w:szCs w:val="28"/>
        </w:rPr>
      </w:pP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i/>
          <w:sz w:val="28"/>
          <w:szCs w:val="28"/>
        </w:rPr>
        <w:t>Год ввода в эксплуатацию:</w:t>
      </w:r>
      <w:r w:rsidRPr="00EA7EAE">
        <w:rPr>
          <w:rFonts w:ascii="Times New Roman" w:eastAsia="Times New Roman" w:hAnsi="Times New Roman" w:cs="Times New Roman"/>
          <w:sz w:val="28"/>
          <w:szCs w:val="28"/>
        </w:rPr>
        <w:t xml:space="preserve"> муниципальное казённое дошкольное образовательное учреждение детский сад  комбинированного вида «Сказка» города Советска Кировской области  функционирует   - 1989 год; </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пристрой  – 2014 год.</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xml:space="preserve">Учредителем Учреждения является муниципальное образование Советский муниципальный район Кировской области.  Органом, осуществляющим функции и полномочия учредителя учреждения, администрация Советского района </w:t>
      </w:r>
      <w:proofErr w:type="gramStart"/>
      <w:r w:rsidRPr="00EA7EAE">
        <w:rPr>
          <w:rFonts w:ascii="Times New Roman" w:eastAsia="Times New Roman" w:hAnsi="Times New Roman" w:cs="Times New Roman"/>
          <w:sz w:val="28"/>
          <w:szCs w:val="28"/>
        </w:rPr>
        <w:t xml:space="preserve">( </w:t>
      </w:r>
      <w:proofErr w:type="gramEnd"/>
      <w:r w:rsidRPr="00EA7EAE">
        <w:rPr>
          <w:rFonts w:ascii="Times New Roman" w:eastAsia="Times New Roman" w:hAnsi="Times New Roman" w:cs="Times New Roman"/>
          <w:sz w:val="28"/>
          <w:szCs w:val="28"/>
        </w:rPr>
        <w:t xml:space="preserve">далее Учредитель).  </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xml:space="preserve"> Юридический адрес Учредителя:   ул</w:t>
      </w:r>
      <w:proofErr w:type="gramStart"/>
      <w:r w:rsidRPr="00EA7EAE">
        <w:rPr>
          <w:rFonts w:ascii="Times New Roman" w:eastAsia="Times New Roman" w:hAnsi="Times New Roman" w:cs="Times New Roman"/>
          <w:sz w:val="28"/>
          <w:szCs w:val="28"/>
        </w:rPr>
        <w:t>.Л</w:t>
      </w:r>
      <w:proofErr w:type="gramEnd"/>
      <w:r w:rsidRPr="00EA7EAE">
        <w:rPr>
          <w:rFonts w:ascii="Times New Roman" w:eastAsia="Times New Roman" w:hAnsi="Times New Roman" w:cs="Times New Roman"/>
          <w:sz w:val="28"/>
          <w:szCs w:val="28"/>
        </w:rPr>
        <w:t xml:space="preserve">енина </w:t>
      </w:r>
      <w:smartTag w:uri="urn:schemas-microsoft-com:office:smarttags" w:element="metricconverter">
        <w:smartTagPr>
          <w:attr w:name="ProductID" w:val="20, г"/>
        </w:smartTagPr>
        <w:r w:rsidRPr="00EA7EAE">
          <w:rPr>
            <w:rFonts w:ascii="Times New Roman" w:eastAsia="Times New Roman" w:hAnsi="Times New Roman" w:cs="Times New Roman"/>
            <w:sz w:val="28"/>
            <w:szCs w:val="28"/>
          </w:rPr>
          <w:t>20, г</w:t>
        </w:r>
      </w:smartTag>
      <w:r w:rsidRPr="00EA7EAE">
        <w:rPr>
          <w:rFonts w:ascii="Times New Roman" w:eastAsia="Times New Roman" w:hAnsi="Times New Roman" w:cs="Times New Roman"/>
          <w:sz w:val="28"/>
          <w:szCs w:val="28"/>
        </w:rPr>
        <w:t xml:space="preserve">. Советск. </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Фактический адрес: ул</w:t>
      </w:r>
      <w:proofErr w:type="gramStart"/>
      <w:r w:rsidRPr="00EA7EAE">
        <w:rPr>
          <w:rFonts w:ascii="Times New Roman" w:eastAsia="Times New Roman" w:hAnsi="Times New Roman" w:cs="Times New Roman"/>
          <w:sz w:val="28"/>
          <w:szCs w:val="28"/>
        </w:rPr>
        <w:t>.Л</w:t>
      </w:r>
      <w:proofErr w:type="gramEnd"/>
      <w:r w:rsidRPr="00EA7EAE">
        <w:rPr>
          <w:rFonts w:ascii="Times New Roman" w:eastAsia="Times New Roman" w:hAnsi="Times New Roman" w:cs="Times New Roman"/>
          <w:sz w:val="28"/>
          <w:szCs w:val="28"/>
        </w:rPr>
        <w:t xml:space="preserve">енина </w:t>
      </w:r>
      <w:smartTag w:uri="urn:schemas-microsoft-com:office:smarttags" w:element="metricconverter">
        <w:smartTagPr>
          <w:attr w:name="ProductID" w:val="20, г"/>
        </w:smartTagPr>
        <w:r w:rsidRPr="00EA7EAE">
          <w:rPr>
            <w:rFonts w:ascii="Times New Roman" w:eastAsia="Times New Roman" w:hAnsi="Times New Roman" w:cs="Times New Roman"/>
            <w:sz w:val="28"/>
            <w:szCs w:val="28"/>
          </w:rPr>
          <w:t>20, г</w:t>
        </w:r>
      </w:smartTag>
      <w:r w:rsidRPr="00EA7EAE">
        <w:rPr>
          <w:rFonts w:ascii="Times New Roman" w:eastAsia="Times New Roman" w:hAnsi="Times New Roman" w:cs="Times New Roman"/>
          <w:sz w:val="28"/>
          <w:szCs w:val="28"/>
        </w:rPr>
        <w:t>. Советск</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xml:space="preserve"> Адрес официального сайта «Интернет»:          </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color w:val="FF0000"/>
          <w:sz w:val="28"/>
          <w:szCs w:val="28"/>
        </w:rPr>
        <w:t xml:space="preserve"> </w:t>
      </w:r>
      <w:r w:rsidRPr="00EA7EAE">
        <w:rPr>
          <w:rFonts w:ascii="Times New Roman" w:eastAsia="Times New Roman" w:hAnsi="Times New Roman" w:cs="Times New Roman"/>
          <w:sz w:val="28"/>
          <w:szCs w:val="28"/>
        </w:rPr>
        <w:t>Адрес электронной почты</w:t>
      </w:r>
      <w:proofErr w:type="gramStart"/>
      <w:r w:rsidRPr="00EA7EAE">
        <w:rPr>
          <w:rFonts w:ascii="Times New Roman" w:eastAsia="Times New Roman" w:hAnsi="Times New Roman" w:cs="Times New Roman"/>
          <w:color w:val="002060"/>
          <w:sz w:val="28"/>
          <w:szCs w:val="28"/>
        </w:rPr>
        <w:t xml:space="preserve"> :</w:t>
      </w:r>
      <w:r w:rsidRPr="00EA7EAE">
        <w:rPr>
          <w:rFonts w:ascii="Times New Roman" w:eastAsia="Times New Roman" w:hAnsi="Times New Roman" w:cs="Times New Roman"/>
          <w:color w:val="FF0000"/>
          <w:sz w:val="28"/>
          <w:szCs w:val="28"/>
        </w:rPr>
        <w:t xml:space="preserve">. </w:t>
      </w:r>
      <w:proofErr w:type="gramEnd"/>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i/>
          <w:sz w:val="28"/>
          <w:szCs w:val="28"/>
        </w:rPr>
        <w:t xml:space="preserve">Режим работы Учреждения: </w:t>
      </w:r>
      <w:r w:rsidRPr="00EA7EAE">
        <w:rPr>
          <w:rFonts w:ascii="Times New Roman" w:eastAsia="Times New Roman" w:hAnsi="Times New Roman" w:cs="Times New Roman"/>
          <w:sz w:val="28"/>
          <w:szCs w:val="28"/>
        </w:rPr>
        <w:t>5-дневная рабочая неделя, 07.30 – 17.30 часов, дежурная группа 07.00 – 07.30 час</w:t>
      </w:r>
      <w:proofErr w:type="gramStart"/>
      <w:r w:rsidRPr="00EA7EAE">
        <w:rPr>
          <w:rFonts w:ascii="Times New Roman" w:eastAsia="Times New Roman" w:hAnsi="Times New Roman" w:cs="Times New Roman"/>
          <w:sz w:val="28"/>
          <w:szCs w:val="28"/>
        </w:rPr>
        <w:t>.</w:t>
      </w:r>
      <w:proofErr w:type="gramEnd"/>
      <w:r w:rsidRPr="00EA7EAE">
        <w:rPr>
          <w:rFonts w:ascii="Times New Roman" w:eastAsia="Times New Roman" w:hAnsi="Times New Roman" w:cs="Times New Roman"/>
          <w:sz w:val="28"/>
          <w:szCs w:val="28"/>
        </w:rPr>
        <w:t xml:space="preserve"> </w:t>
      </w:r>
      <w:proofErr w:type="gramStart"/>
      <w:r w:rsidRPr="00EA7EAE">
        <w:rPr>
          <w:rFonts w:ascii="Times New Roman" w:eastAsia="Times New Roman" w:hAnsi="Times New Roman" w:cs="Times New Roman"/>
          <w:sz w:val="28"/>
          <w:szCs w:val="28"/>
        </w:rPr>
        <w:t>и</w:t>
      </w:r>
      <w:proofErr w:type="gramEnd"/>
      <w:r w:rsidRPr="00EA7EAE">
        <w:rPr>
          <w:rFonts w:ascii="Times New Roman" w:eastAsia="Times New Roman" w:hAnsi="Times New Roman" w:cs="Times New Roman"/>
          <w:sz w:val="28"/>
          <w:szCs w:val="28"/>
        </w:rPr>
        <w:t xml:space="preserve"> с 17.30 – 19.00 час. выходные: суббота, воскресенье.</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i/>
          <w:sz w:val="28"/>
          <w:szCs w:val="28"/>
        </w:rPr>
        <w:t xml:space="preserve">Мощность Учреждения: </w:t>
      </w:r>
      <w:r w:rsidRPr="00EA7EAE">
        <w:rPr>
          <w:rFonts w:ascii="Times New Roman" w:eastAsia="Times New Roman" w:hAnsi="Times New Roman" w:cs="Times New Roman"/>
          <w:sz w:val="28"/>
          <w:szCs w:val="28"/>
        </w:rPr>
        <w:t xml:space="preserve">проектная мощность 145 мест, 7 групп; </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xml:space="preserve">   </w:t>
      </w:r>
      <w:proofErr w:type="gramStart"/>
      <w:r w:rsidRPr="00EA7EAE">
        <w:rPr>
          <w:rFonts w:ascii="Times New Roman" w:eastAsia="Times New Roman" w:hAnsi="Times New Roman" w:cs="Times New Roman"/>
          <w:sz w:val="28"/>
          <w:szCs w:val="28"/>
        </w:rPr>
        <w:t xml:space="preserve">Комплектование и наполняемость групп определяется согласно действующим </w:t>
      </w:r>
      <w:proofErr w:type="spellStart"/>
      <w:r w:rsidRPr="00EA7EAE">
        <w:rPr>
          <w:rFonts w:ascii="Times New Roman" w:eastAsia="Times New Roman" w:hAnsi="Times New Roman" w:cs="Times New Roman"/>
          <w:sz w:val="28"/>
          <w:szCs w:val="28"/>
        </w:rPr>
        <w:t>СанПин</w:t>
      </w:r>
      <w:proofErr w:type="spellEnd"/>
      <w:r w:rsidRPr="00EA7EAE">
        <w:rPr>
          <w:rFonts w:ascii="Times New Roman" w:eastAsia="Times New Roman" w:hAnsi="Times New Roman" w:cs="Times New Roman"/>
          <w:sz w:val="28"/>
          <w:szCs w:val="28"/>
        </w:rPr>
        <w:t xml:space="preserve"> 2.4.1.3049-13 со списочным составом  151 воспитанник.</w:t>
      </w:r>
      <w:proofErr w:type="gramEnd"/>
    </w:p>
    <w:p w:rsidR="00EA7EAE" w:rsidRPr="00EA7EAE" w:rsidRDefault="00EA7EAE" w:rsidP="00EA7EAE">
      <w:pPr>
        <w:spacing w:after="0" w:line="240" w:lineRule="auto"/>
        <w:jc w:val="both"/>
        <w:rPr>
          <w:rFonts w:ascii="Times New Roman" w:eastAsia="Times New Roman" w:hAnsi="Times New Roman" w:cs="Times New Roman"/>
          <w:i/>
          <w:sz w:val="28"/>
          <w:szCs w:val="28"/>
        </w:rPr>
      </w:pPr>
      <w:r w:rsidRPr="00EA7EAE">
        <w:rPr>
          <w:rFonts w:ascii="Times New Roman" w:eastAsia="Times New Roman" w:hAnsi="Times New Roman" w:cs="Times New Roman"/>
          <w:i/>
          <w:sz w:val="28"/>
          <w:szCs w:val="28"/>
        </w:rPr>
        <w:t xml:space="preserve">Комплектование групп: </w:t>
      </w:r>
    </w:p>
    <w:p w:rsidR="00EA7EAE" w:rsidRPr="00EA7EAE" w:rsidRDefault="00EA7EAE" w:rsidP="00EA7EAE">
      <w:pPr>
        <w:spacing w:after="0" w:line="240" w:lineRule="auto"/>
        <w:jc w:val="both"/>
        <w:rPr>
          <w:rFonts w:ascii="Times New Roman" w:eastAsia="Times New Roman" w:hAnsi="Times New Roman" w:cs="Times New Roman"/>
          <w:bCs/>
          <w:sz w:val="28"/>
          <w:szCs w:val="28"/>
        </w:rPr>
      </w:pPr>
      <w:r w:rsidRPr="00EA7EAE">
        <w:rPr>
          <w:rFonts w:ascii="Times New Roman" w:eastAsia="Times New Roman" w:hAnsi="Times New Roman" w:cs="Times New Roman"/>
          <w:bCs/>
          <w:sz w:val="28"/>
          <w:szCs w:val="28"/>
        </w:rPr>
        <w:t xml:space="preserve"> Младшая группа - 1</w:t>
      </w:r>
    </w:p>
    <w:p w:rsidR="00EA7EAE" w:rsidRPr="00EA7EAE" w:rsidRDefault="00EA7EAE" w:rsidP="00EA7EAE">
      <w:pPr>
        <w:spacing w:after="0" w:line="240" w:lineRule="auto"/>
        <w:jc w:val="both"/>
        <w:rPr>
          <w:rFonts w:ascii="Times New Roman" w:eastAsia="Times New Roman" w:hAnsi="Times New Roman" w:cs="Times New Roman"/>
          <w:bCs/>
          <w:sz w:val="28"/>
          <w:szCs w:val="28"/>
        </w:rPr>
      </w:pPr>
      <w:r w:rsidRPr="00EA7EAE">
        <w:rPr>
          <w:rFonts w:ascii="Times New Roman" w:eastAsia="Times New Roman" w:hAnsi="Times New Roman" w:cs="Times New Roman"/>
          <w:bCs/>
          <w:sz w:val="28"/>
          <w:szCs w:val="28"/>
        </w:rPr>
        <w:t>Средняя группа - 1</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Старшая группа - 1</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xml:space="preserve">Подготовительная к школе группа – </w:t>
      </w:r>
      <w:r>
        <w:rPr>
          <w:rFonts w:ascii="Times New Roman" w:hAnsi="Times New Roman" w:cs="Times New Roman"/>
          <w:sz w:val="28"/>
          <w:szCs w:val="28"/>
        </w:rPr>
        <w:t>1</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Логопедическ</w:t>
      </w:r>
      <w:r>
        <w:rPr>
          <w:rFonts w:ascii="Times New Roman" w:hAnsi="Times New Roman" w:cs="Times New Roman"/>
          <w:sz w:val="28"/>
          <w:szCs w:val="28"/>
        </w:rPr>
        <w:t>ая группа - 3</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xml:space="preserve">Прием и отчисление воспитанников производится в соответствии с «Положением о порядке приема на обучение по программам   дошкольного образования в МКДОУ детский сад комбинированного вида «Сказка» » </w:t>
      </w:r>
      <w:proofErr w:type="gramStart"/>
      <w:r w:rsidRPr="00EA7EAE">
        <w:rPr>
          <w:rFonts w:ascii="Times New Roman" w:eastAsia="Times New Roman" w:hAnsi="Times New Roman" w:cs="Times New Roman"/>
          <w:sz w:val="28"/>
          <w:szCs w:val="28"/>
        </w:rPr>
        <w:t>г</w:t>
      </w:r>
      <w:proofErr w:type="gramEnd"/>
      <w:r w:rsidRPr="00EA7EAE">
        <w:rPr>
          <w:rFonts w:ascii="Times New Roman" w:eastAsia="Times New Roman" w:hAnsi="Times New Roman" w:cs="Times New Roman"/>
          <w:sz w:val="28"/>
          <w:szCs w:val="28"/>
        </w:rPr>
        <w:t>. Советска.</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i/>
          <w:sz w:val="28"/>
          <w:szCs w:val="28"/>
        </w:rPr>
        <w:t>Информация о наличии правоустанавливающих документов:</w:t>
      </w:r>
    </w:p>
    <w:p w:rsidR="00EA7EAE" w:rsidRPr="00EA7EAE" w:rsidRDefault="00EA7EAE" w:rsidP="00EA7EAE">
      <w:pPr>
        <w:autoSpaceDE w:val="0"/>
        <w:autoSpaceDN w:val="0"/>
        <w:adjustRightInd w:val="0"/>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lastRenderedPageBreak/>
        <w:t xml:space="preserve">- Лицензия на образовательную деятельность серия  </w:t>
      </w:r>
      <w:smartTag w:uri="urn:schemas-microsoft-com:office:smarttags" w:element="metricconverter">
        <w:smartTagPr>
          <w:attr w:name="ProductID" w:val="43 Л"/>
        </w:smartTagPr>
        <w:r w:rsidRPr="00EA7EAE">
          <w:rPr>
            <w:rFonts w:ascii="Times New Roman" w:eastAsia="Times New Roman" w:hAnsi="Times New Roman" w:cs="Times New Roman"/>
            <w:sz w:val="28"/>
            <w:szCs w:val="28"/>
          </w:rPr>
          <w:t>43 Л</w:t>
        </w:r>
      </w:smartTag>
      <w:r w:rsidRPr="00EA7EAE">
        <w:rPr>
          <w:rFonts w:ascii="Times New Roman" w:eastAsia="Times New Roman" w:hAnsi="Times New Roman" w:cs="Times New Roman"/>
          <w:sz w:val="28"/>
          <w:szCs w:val="28"/>
        </w:rPr>
        <w:t xml:space="preserve"> 01 № 0000908 от 21.12.2015 г.</w:t>
      </w:r>
    </w:p>
    <w:p w:rsidR="00EA7EAE" w:rsidRPr="00EA7EAE" w:rsidRDefault="00EA7EAE" w:rsidP="00EA7EAE">
      <w:pPr>
        <w:autoSpaceDE w:val="0"/>
        <w:autoSpaceDN w:val="0"/>
        <w:adjustRightInd w:val="0"/>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1274</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свидетельство о внесении записи в Единый государственный реестр юридических лиц от 16.11.2011 № 102430111470;</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свидетельство о постановке на учет в налоговый орган: от 15.07.1999 сер 43№ 002641908;</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xml:space="preserve">- Изменение в устав МКДОУ детский сад «Сказка» </w:t>
      </w:r>
      <w:proofErr w:type="gramStart"/>
      <w:r w:rsidRPr="00EA7EAE">
        <w:rPr>
          <w:rFonts w:ascii="Times New Roman" w:eastAsia="Times New Roman" w:hAnsi="Times New Roman" w:cs="Times New Roman"/>
          <w:sz w:val="28"/>
          <w:szCs w:val="28"/>
        </w:rPr>
        <w:t>г</w:t>
      </w:r>
      <w:proofErr w:type="gramEnd"/>
      <w:r w:rsidRPr="00EA7EAE">
        <w:rPr>
          <w:rFonts w:ascii="Times New Roman" w:eastAsia="Times New Roman" w:hAnsi="Times New Roman" w:cs="Times New Roman"/>
          <w:sz w:val="28"/>
          <w:szCs w:val="28"/>
        </w:rPr>
        <w:t>. Советска № 507 от 29.08.2016 г.</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xml:space="preserve">- Устав муниципального казённого дошкольного образовательного учреждения детский сад комбинированного вида «Сказка» города Советска Кировской области, утвержденный Постановлением Администрации муниципального образования Советский муниципальный район Кировской области </w:t>
      </w:r>
      <w:r w:rsidRPr="00EA7EAE">
        <w:rPr>
          <w:rFonts w:ascii="Times New Roman" w:eastAsia="Times New Roman" w:hAnsi="Times New Roman" w:cs="Times New Roman"/>
          <w:sz w:val="28"/>
          <w:szCs w:val="28"/>
        </w:rPr>
        <w:tab/>
        <w:t xml:space="preserve"> от 29.08.2016 г. № 507;</w:t>
      </w:r>
    </w:p>
    <w:p w:rsidR="00EA7EAE" w:rsidRPr="00EA7EAE" w:rsidRDefault="00EA7EAE" w:rsidP="00EA7EAE">
      <w:pPr>
        <w:spacing w:after="0" w:line="240" w:lineRule="auto"/>
        <w:jc w:val="both"/>
        <w:rPr>
          <w:rFonts w:ascii="Times New Roman" w:eastAsia="Times New Roman" w:hAnsi="Times New Roman" w:cs="Times New Roman"/>
          <w:i/>
          <w:sz w:val="28"/>
          <w:szCs w:val="28"/>
        </w:rPr>
      </w:pPr>
      <w:r w:rsidRPr="00EA7EAE">
        <w:rPr>
          <w:rFonts w:ascii="Times New Roman" w:eastAsia="Times New Roman" w:hAnsi="Times New Roman" w:cs="Times New Roman"/>
          <w:i/>
          <w:sz w:val="28"/>
          <w:szCs w:val="28"/>
        </w:rPr>
        <w:t>Локальные акты:</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свидетельство о государственной регистрации права оперативного управления муниципальным имуществом:  43-АВ № 680682 от 01.11.2012 г.</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xml:space="preserve">- свидетельство о государственной регистрации права безвозмездного пользования на земельный участок:  </w:t>
      </w:r>
    </w:p>
    <w:p w:rsidR="00EA7EAE" w:rsidRPr="00EA7EAE" w:rsidRDefault="00EA7EAE" w:rsidP="00EA7EAE">
      <w:pPr>
        <w:spacing w:after="0" w:line="240" w:lineRule="auto"/>
        <w:jc w:val="both"/>
        <w:rPr>
          <w:rFonts w:ascii="Times New Roman" w:eastAsia="Times New Roman" w:hAnsi="Times New Roman" w:cs="Times New Roman"/>
          <w:sz w:val="28"/>
          <w:szCs w:val="28"/>
          <w:highlight w:val="yellow"/>
        </w:rPr>
      </w:pPr>
      <w:r w:rsidRPr="00EA7EAE">
        <w:rPr>
          <w:rFonts w:ascii="Times New Roman" w:eastAsia="Times New Roman" w:hAnsi="Times New Roman" w:cs="Times New Roman"/>
          <w:sz w:val="28"/>
          <w:szCs w:val="28"/>
        </w:rPr>
        <w:t xml:space="preserve">Образовательная программа   МКДОУ детский сад комбинированного вида «Сказка» г. Советска, утвержденная приказом </w:t>
      </w:r>
      <w:proofErr w:type="gramStart"/>
      <w:r w:rsidRPr="00EA7EAE">
        <w:rPr>
          <w:rFonts w:ascii="Times New Roman" w:eastAsia="Times New Roman" w:hAnsi="Times New Roman" w:cs="Times New Roman"/>
          <w:sz w:val="28"/>
          <w:szCs w:val="28"/>
        </w:rPr>
        <w:t>от</w:t>
      </w:r>
      <w:proofErr w:type="gramEnd"/>
      <w:r w:rsidRPr="00EA7EAE">
        <w:rPr>
          <w:rFonts w:ascii="Times New Roman" w:eastAsia="Times New Roman" w:hAnsi="Times New Roman" w:cs="Times New Roman"/>
          <w:sz w:val="28"/>
          <w:szCs w:val="28"/>
        </w:rPr>
        <w:t xml:space="preserve">  </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Годовой план работы Учреждения;</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Программа развития учреждения;</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Учебный план и др.</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i/>
          <w:sz w:val="28"/>
          <w:szCs w:val="28"/>
        </w:rPr>
        <w:t>Система договорных отношений, регламентирующих деятельность учреждения:</w:t>
      </w:r>
      <w:r w:rsidRPr="00EA7EAE">
        <w:rPr>
          <w:rFonts w:ascii="Times New Roman" w:eastAsia="Times New Roman" w:hAnsi="Times New Roman" w:cs="Times New Roman"/>
          <w:sz w:val="28"/>
          <w:szCs w:val="28"/>
        </w:rPr>
        <w:t xml:space="preserve"> </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 Договор о взаимоотношениях между Учреждением и Учредителем;</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-Трудовой договор с руководителем Учреждения;</w:t>
      </w:r>
    </w:p>
    <w:p w:rsidR="00EA7EAE" w:rsidRPr="00EA7EAE" w:rsidRDefault="00EA7EAE" w:rsidP="00EA7EAE">
      <w:pPr>
        <w:spacing w:after="0" w:line="240" w:lineRule="auto"/>
        <w:jc w:val="both"/>
        <w:rPr>
          <w:rFonts w:ascii="Times New Roman" w:eastAsia="Times New Roman" w:hAnsi="Times New Roman" w:cs="Times New Roman"/>
          <w:sz w:val="28"/>
          <w:szCs w:val="28"/>
        </w:rPr>
      </w:pPr>
      <w:r w:rsidRPr="00EA7EAE">
        <w:rPr>
          <w:rFonts w:ascii="Times New Roman" w:eastAsia="Times New Roman" w:hAnsi="Times New Roman" w:cs="Times New Roman"/>
          <w:sz w:val="28"/>
          <w:szCs w:val="28"/>
        </w:rPr>
        <w:t>-Трудовые договоры между работниками и Учреждением.</w:t>
      </w:r>
    </w:p>
    <w:p w:rsidR="00D40E9F" w:rsidRPr="00D40E9F" w:rsidRDefault="00D40E9F" w:rsidP="00EA7EAE">
      <w:pPr>
        <w:shd w:val="clear" w:color="auto" w:fill="FFFFFF"/>
        <w:spacing w:after="0" w:line="400" w:lineRule="atLeast"/>
        <w:rPr>
          <w:rFonts w:ascii="Times New Roman" w:eastAsia="Times New Roman" w:hAnsi="Times New Roman" w:cs="Times New Roman"/>
          <w:color w:val="3F4218"/>
          <w:sz w:val="24"/>
          <w:szCs w:val="24"/>
        </w:rPr>
      </w:pPr>
      <w:r w:rsidRPr="00D40E9F">
        <w:rPr>
          <w:rFonts w:ascii="Times New Roman" w:eastAsia="Times New Roman" w:hAnsi="Times New Roman" w:cs="Times New Roman"/>
          <w:color w:val="3F4218"/>
          <w:sz w:val="24"/>
          <w:szCs w:val="24"/>
        </w:rPr>
        <w:t> </w:t>
      </w:r>
    </w:p>
    <w:p w:rsidR="00D40E9F" w:rsidRPr="00D40E9F" w:rsidRDefault="00D40E9F" w:rsidP="00D40E9F">
      <w:pPr>
        <w:spacing w:after="0" w:line="240" w:lineRule="auto"/>
        <w:ind w:firstLine="567"/>
        <w:jc w:val="center"/>
        <w:rPr>
          <w:rFonts w:ascii="Times New Roman" w:eastAsia="Times New Roman" w:hAnsi="Times New Roman" w:cs="Times New Roman"/>
          <w:sz w:val="28"/>
          <w:szCs w:val="28"/>
        </w:rPr>
      </w:pPr>
      <w:r w:rsidRPr="00EA7EAE">
        <w:rPr>
          <w:rFonts w:ascii="Times New Roman" w:eastAsia="Times New Roman" w:hAnsi="Times New Roman" w:cs="Times New Roman"/>
          <w:b/>
          <w:bCs/>
          <w:sz w:val="28"/>
          <w:szCs w:val="28"/>
        </w:rPr>
        <w:t>1.2.</w:t>
      </w:r>
      <w:r w:rsidRPr="00EA7EAE">
        <w:rPr>
          <w:rFonts w:ascii="Times New Roman" w:eastAsia="Times New Roman" w:hAnsi="Times New Roman" w:cs="Times New Roman"/>
          <w:sz w:val="28"/>
          <w:szCs w:val="28"/>
        </w:rPr>
        <w:t> </w:t>
      </w:r>
      <w:r w:rsidRPr="00EA7EAE">
        <w:rPr>
          <w:rFonts w:ascii="Times New Roman" w:eastAsia="Times New Roman" w:hAnsi="Times New Roman" w:cs="Times New Roman"/>
          <w:b/>
          <w:bCs/>
          <w:sz w:val="28"/>
          <w:szCs w:val="28"/>
        </w:rPr>
        <w:t>Анализ системы управления организации</w:t>
      </w:r>
    </w:p>
    <w:p w:rsidR="00D40E9F" w:rsidRPr="00D40E9F" w:rsidRDefault="00D40E9F" w:rsidP="00D40E9F">
      <w:pPr>
        <w:shd w:val="clear" w:color="auto" w:fill="FFFFFF"/>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Управление Учреждением строится на принципах единоначалия и самоуправления, обеспечивающих государственно-общественный характер управления. Непосредственное управление Учреждением осуществляет  заведующий, назначенный Учредителем.</w:t>
      </w:r>
      <w:r w:rsidR="00434211" w:rsidRPr="00EA7EAE">
        <w:rPr>
          <w:rFonts w:ascii="Times New Roman" w:eastAsia="Times New Roman" w:hAnsi="Times New Roman" w:cs="Times New Roman"/>
          <w:sz w:val="28"/>
          <w:szCs w:val="28"/>
        </w:rPr>
        <w:t xml:space="preserve"> </w:t>
      </w:r>
      <w:r w:rsidRPr="00D40E9F">
        <w:rPr>
          <w:rFonts w:ascii="Times New Roman" w:eastAsia="Times New Roman" w:hAnsi="Times New Roman" w:cs="Times New Roman"/>
          <w:sz w:val="28"/>
          <w:szCs w:val="28"/>
        </w:rPr>
        <w:t>Основные вопросы решаются на оперативных совещаниях административного аппарата ДОУ, которые проводятся ежемесячно. Текущие проблемы – на пятиминутках еженедельно.</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Коллегиальными органами Учреждения являются общее собрание работников, педагогический совет, управляющий совет. Управление Учреждением осуществляется в соответствии с Законом Российской Федерации «Об образовании», Уставом.</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lastRenderedPageBreak/>
        <w:t>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Основными задачами Управляющего совета, педагогического совета, общего собрания работников Учреждения являются непосредственное  участие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D40E9F" w:rsidRPr="00D40E9F" w:rsidRDefault="00D40E9F" w:rsidP="00D40E9F">
      <w:pPr>
        <w:shd w:val="clear" w:color="auto" w:fill="FFFFFF"/>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p>
    <w:p w:rsidR="00D40E9F" w:rsidRPr="00D40E9F" w:rsidRDefault="00D40E9F" w:rsidP="00D40E9F">
      <w:pPr>
        <w:shd w:val="clear" w:color="auto" w:fill="FFFFFF"/>
        <w:spacing w:after="0" w:line="240" w:lineRule="auto"/>
        <w:ind w:firstLine="567"/>
        <w:jc w:val="center"/>
        <w:rPr>
          <w:rFonts w:ascii="Times New Roman" w:eastAsia="Times New Roman" w:hAnsi="Times New Roman" w:cs="Times New Roman"/>
          <w:sz w:val="28"/>
          <w:szCs w:val="28"/>
        </w:rPr>
      </w:pPr>
      <w:r w:rsidRPr="00EA7EAE">
        <w:rPr>
          <w:rFonts w:ascii="Times New Roman" w:eastAsia="Times New Roman" w:hAnsi="Times New Roman" w:cs="Times New Roman"/>
          <w:b/>
          <w:bCs/>
          <w:sz w:val="28"/>
          <w:szCs w:val="28"/>
        </w:rPr>
        <w:t>1.3.Анализ организации образовательного процесса</w:t>
      </w:r>
    </w:p>
    <w:p w:rsidR="00EA7EAE" w:rsidRPr="00EA7EAE" w:rsidRDefault="00D40E9F" w:rsidP="00EA7EAE">
      <w:pPr>
        <w:spacing w:after="0" w:line="240" w:lineRule="auto"/>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Режим работы Учреждения  и  длительность пребывания в нем  детей определяются договором, заключаемым  между  Учреждением  и  Учредителем: </w:t>
      </w:r>
      <w:r w:rsidR="00EA7EAE" w:rsidRPr="00EA7EAE">
        <w:rPr>
          <w:rFonts w:ascii="Times New Roman" w:eastAsia="Times New Roman" w:hAnsi="Times New Roman" w:cs="Times New Roman"/>
          <w:i/>
          <w:sz w:val="28"/>
          <w:szCs w:val="28"/>
        </w:rPr>
        <w:t xml:space="preserve">Режим работы Учреждения: </w:t>
      </w:r>
      <w:r w:rsidR="00EA7EAE" w:rsidRPr="00EA7EAE">
        <w:rPr>
          <w:rFonts w:ascii="Times New Roman" w:eastAsia="Times New Roman" w:hAnsi="Times New Roman" w:cs="Times New Roman"/>
          <w:sz w:val="28"/>
          <w:szCs w:val="28"/>
        </w:rPr>
        <w:t>5-дневная рабочая неделя, 07.30 – 17.30 часов, дежурная группа 07.00 – 07.30 час</w:t>
      </w:r>
      <w:proofErr w:type="gramStart"/>
      <w:r w:rsidR="00EA7EAE" w:rsidRPr="00EA7EAE">
        <w:rPr>
          <w:rFonts w:ascii="Times New Roman" w:eastAsia="Times New Roman" w:hAnsi="Times New Roman" w:cs="Times New Roman"/>
          <w:sz w:val="28"/>
          <w:szCs w:val="28"/>
        </w:rPr>
        <w:t>.</w:t>
      </w:r>
      <w:proofErr w:type="gramEnd"/>
      <w:r w:rsidR="00EA7EAE" w:rsidRPr="00EA7EAE">
        <w:rPr>
          <w:rFonts w:ascii="Times New Roman" w:eastAsia="Times New Roman" w:hAnsi="Times New Roman" w:cs="Times New Roman"/>
          <w:sz w:val="28"/>
          <w:szCs w:val="28"/>
        </w:rPr>
        <w:t xml:space="preserve"> </w:t>
      </w:r>
      <w:proofErr w:type="gramStart"/>
      <w:r w:rsidR="00EA7EAE" w:rsidRPr="00EA7EAE">
        <w:rPr>
          <w:rFonts w:ascii="Times New Roman" w:eastAsia="Times New Roman" w:hAnsi="Times New Roman" w:cs="Times New Roman"/>
          <w:sz w:val="28"/>
          <w:szCs w:val="28"/>
        </w:rPr>
        <w:t>и</w:t>
      </w:r>
      <w:proofErr w:type="gramEnd"/>
      <w:r w:rsidR="00EA7EAE" w:rsidRPr="00EA7EAE">
        <w:rPr>
          <w:rFonts w:ascii="Times New Roman" w:eastAsia="Times New Roman" w:hAnsi="Times New Roman" w:cs="Times New Roman"/>
          <w:sz w:val="28"/>
          <w:szCs w:val="28"/>
        </w:rPr>
        <w:t xml:space="preserve"> с 17.30 – 19.00 час. выходные: суббота, воскресенье.</w:t>
      </w:r>
    </w:p>
    <w:p w:rsidR="00D40E9F" w:rsidRPr="00D40E9F" w:rsidRDefault="00D40E9F" w:rsidP="00EA7EAE">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Присмотр и уход, образовательная деятельность организована в соответствии с санитарно-эпидемиологически</w:t>
      </w:r>
      <w:r w:rsidR="00EA7EAE">
        <w:rPr>
          <w:rFonts w:ascii="Times New Roman" w:eastAsia="Times New Roman" w:hAnsi="Times New Roman" w:cs="Times New Roman"/>
          <w:sz w:val="28"/>
          <w:szCs w:val="28"/>
        </w:rPr>
        <w:t>ми</w:t>
      </w:r>
      <w:r w:rsidRPr="00D40E9F">
        <w:rPr>
          <w:rFonts w:ascii="Times New Roman" w:eastAsia="Times New Roman" w:hAnsi="Times New Roman" w:cs="Times New Roman"/>
          <w:sz w:val="28"/>
          <w:szCs w:val="28"/>
        </w:rPr>
        <w:t xml:space="preserve"> требования</w:t>
      </w:r>
      <w:r w:rsidR="00EA7EAE">
        <w:rPr>
          <w:rFonts w:ascii="Times New Roman" w:eastAsia="Times New Roman" w:hAnsi="Times New Roman" w:cs="Times New Roman"/>
          <w:sz w:val="28"/>
          <w:szCs w:val="28"/>
        </w:rPr>
        <w:t>ми</w:t>
      </w:r>
      <w:r w:rsidRPr="00D40E9F">
        <w:rPr>
          <w:rFonts w:ascii="Times New Roman" w:eastAsia="Times New Roman" w:hAnsi="Times New Roman" w:cs="Times New Roman"/>
          <w:sz w:val="28"/>
          <w:szCs w:val="28"/>
        </w:rPr>
        <w:t xml:space="preserve"> к организации образовательного процесса дошкольного учреждения</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Длительность образовательной деятельности, режим дня определяются исходя из </w:t>
      </w:r>
      <w:proofErr w:type="spellStart"/>
      <w:r w:rsidRPr="00D40E9F">
        <w:rPr>
          <w:rFonts w:ascii="Times New Roman" w:eastAsia="Times New Roman" w:hAnsi="Times New Roman" w:cs="Times New Roman"/>
          <w:sz w:val="28"/>
          <w:szCs w:val="28"/>
        </w:rPr>
        <w:t>СанПиН</w:t>
      </w:r>
      <w:proofErr w:type="spellEnd"/>
      <w:r w:rsidRPr="00D40E9F">
        <w:rPr>
          <w:rFonts w:ascii="Times New Roman" w:eastAsia="Times New Roman" w:hAnsi="Times New Roman" w:cs="Times New Roman"/>
          <w:sz w:val="28"/>
          <w:szCs w:val="28"/>
        </w:rPr>
        <w:t xml:space="preserve"> 2.4.1.3049-13 с учетом индивидуальных особенностей детей.</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Организованная образовательная деятельность по физическому развитию детей в возрасте от 3 до 7 лет организуется в ДОУ 3 раз в неделю.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 Непосредственно организованная образовательная деятельность в дошкольном учреждении начинается с 1 сентября. В организацию образовательного процесса включены зимние и летние каникулы.</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 летне-оздоровительный период проводится совместная образовательная деятельность по всем образовательным областям, развлекательные игровые мероприятия.</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 начале учебного года на основании годового плана работы учреждения все педагоги составляют рабочие программы образовательной деятельности сроком на один учебный год на одну возрастную группу, специалисты разрабатывают программы по образовательным областям. Программы утверждаются заведующим и педагогическим советом.</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Таким образом, образовательный процесс в </w:t>
      </w:r>
      <w:r w:rsidR="00274004">
        <w:rPr>
          <w:rFonts w:ascii="Times New Roman" w:eastAsia="Times New Roman" w:hAnsi="Times New Roman" w:cs="Times New Roman"/>
          <w:sz w:val="28"/>
          <w:szCs w:val="28"/>
        </w:rPr>
        <w:t>МКДОУ детский сад «Сказка</w:t>
      </w:r>
      <w:r w:rsidRPr="00D40E9F">
        <w:rPr>
          <w:rFonts w:ascii="Times New Roman" w:eastAsia="Times New Roman" w:hAnsi="Times New Roman" w:cs="Times New Roman"/>
          <w:sz w:val="28"/>
          <w:szCs w:val="28"/>
        </w:rPr>
        <w:t>» спланирован, регламентирован и направлен на всестороннее развитие личности каждого ребенка.</w:t>
      </w:r>
    </w:p>
    <w:p w:rsidR="00D40E9F" w:rsidRPr="00D40E9F" w:rsidRDefault="00D40E9F" w:rsidP="00D40E9F">
      <w:pPr>
        <w:shd w:val="clear" w:color="auto" w:fill="FFFFFF"/>
        <w:spacing w:after="0" w:line="400" w:lineRule="atLeast"/>
        <w:rPr>
          <w:rFonts w:ascii="Times New Roman" w:eastAsia="Times New Roman" w:hAnsi="Times New Roman" w:cs="Times New Roman"/>
          <w:color w:val="3F4218"/>
          <w:sz w:val="28"/>
          <w:szCs w:val="28"/>
        </w:rPr>
      </w:pPr>
      <w:r w:rsidRPr="00D40E9F">
        <w:rPr>
          <w:rFonts w:ascii="Times New Roman" w:eastAsia="Times New Roman" w:hAnsi="Times New Roman" w:cs="Times New Roman"/>
          <w:color w:val="3F4218"/>
          <w:sz w:val="24"/>
          <w:szCs w:val="24"/>
        </w:rPr>
        <w:lastRenderedPageBreak/>
        <w:t> </w:t>
      </w:r>
    </w:p>
    <w:p w:rsidR="00D40E9F" w:rsidRPr="00D40E9F" w:rsidRDefault="00D40E9F" w:rsidP="00D40E9F">
      <w:pPr>
        <w:shd w:val="clear" w:color="auto" w:fill="FFFFFF"/>
        <w:spacing w:after="0" w:line="240" w:lineRule="auto"/>
        <w:ind w:firstLine="567"/>
        <w:jc w:val="center"/>
        <w:rPr>
          <w:rFonts w:ascii="Times New Roman" w:eastAsia="Times New Roman" w:hAnsi="Times New Roman" w:cs="Times New Roman"/>
          <w:sz w:val="28"/>
          <w:szCs w:val="28"/>
        </w:rPr>
      </w:pPr>
      <w:r w:rsidRPr="0006375E">
        <w:rPr>
          <w:rFonts w:ascii="Times New Roman" w:eastAsia="Times New Roman" w:hAnsi="Times New Roman" w:cs="Times New Roman"/>
          <w:b/>
          <w:bCs/>
          <w:sz w:val="28"/>
          <w:szCs w:val="28"/>
        </w:rPr>
        <w:t>1.4. Анализ качества кадрового, учебно-методического, библиотечно-информационного обеспечения</w:t>
      </w:r>
    </w:p>
    <w:p w:rsidR="00D40E9F" w:rsidRPr="0006375E" w:rsidRDefault="00D40E9F" w:rsidP="00D40E9F">
      <w:pPr>
        <w:shd w:val="clear" w:color="auto" w:fill="FFFFFF"/>
        <w:spacing w:after="0" w:line="240" w:lineRule="auto"/>
        <w:ind w:firstLine="567"/>
        <w:jc w:val="center"/>
        <w:rPr>
          <w:rFonts w:ascii="Times New Roman" w:eastAsia="Times New Roman" w:hAnsi="Times New Roman" w:cs="Times New Roman"/>
          <w:b/>
          <w:bCs/>
          <w:sz w:val="28"/>
          <w:szCs w:val="28"/>
        </w:rPr>
      </w:pPr>
      <w:r w:rsidRPr="0006375E">
        <w:rPr>
          <w:rFonts w:ascii="Times New Roman" w:eastAsia="Times New Roman" w:hAnsi="Times New Roman" w:cs="Times New Roman"/>
          <w:b/>
          <w:bCs/>
          <w:sz w:val="28"/>
          <w:szCs w:val="28"/>
        </w:rPr>
        <w:t>1.4.1. Кадровое обеспечение</w:t>
      </w:r>
    </w:p>
    <w:p w:rsidR="0006375E" w:rsidRPr="00D40E9F" w:rsidRDefault="0006375E" w:rsidP="00D40E9F">
      <w:pPr>
        <w:shd w:val="clear" w:color="auto" w:fill="FFFFFF"/>
        <w:spacing w:after="0" w:line="240" w:lineRule="auto"/>
        <w:ind w:firstLine="567"/>
        <w:jc w:val="center"/>
        <w:rPr>
          <w:rFonts w:ascii="Times New Roman" w:eastAsia="Times New Roman" w:hAnsi="Times New Roman" w:cs="Times New Roman"/>
          <w:sz w:val="28"/>
          <w:szCs w:val="28"/>
        </w:rPr>
      </w:pPr>
    </w:p>
    <w:p w:rsidR="00D40E9F" w:rsidRPr="00274004" w:rsidRDefault="00D40E9F" w:rsidP="0006375E">
      <w:pPr>
        <w:spacing w:after="0" w:line="240" w:lineRule="auto"/>
        <w:ind w:firstLine="567"/>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В дошкольном учреждении </w:t>
      </w:r>
      <w:proofErr w:type="spellStart"/>
      <w:proofErr w:type="gramStart"/>
      <w:r w:rsidRPr="00D40E9F">
        <w:rPr>
          <w:rFonts w:ascii="Times New Roman" w:eastAsia="Times New Roman" w:hAnsi="Times New Roman" w:cs="Times New Roman"/>
          <w:sz w:val="28"/>
          <w:szCs w:val="28"/>
        </w:rPr>
        <w:t>воспитательно</w:t>
      </w:r>
      <w:proofErr w:type="spellEnd"/>
      <w:r w:rsidRPr="00D40E9F">
        <w:rPr>
          <w:rFonts w:ascii="Times New Roman" w:eastAsia="Times New Roman" w:hAnsi="Times New Roman" w:cs="Times New Roman"/>
          <w:sz w:val="28"/>
          <w:szCs w:val="28"/>
        </w:rPr>
        <w:t xml:space="preserve"> - образовательный</w:t>
      </w:r>
      <w:proofErr w:type="gramEnd"/>
      <w:r w:rsidRPr="00D40E9F">
        <w:rPr>
          <w:rFonts w:ascii="Times New Roman" w:eastAsia="Times New Roman" w:hAnsi="Times New Roman" w:cs="Times New Roman"/>
          <w:sz w:val="28"/>
          <w:szCs w:val="28"/>
        </w:rPr>
        <w:t xml:space="preserve"> процесс осуществляется педагогическим коллективом, состоящим из </w:t>
      </w:r>
      <w:r w:rsidR="0006375E">
        <w:rPr>
          <w:rFonts w:ascii="Times New Roman" w:eastAsia="Times New Roman" w:hAnsi="Times New Roman" w:cs="Times New Roman"/>
          <w:sz w:val="28"/>
          <w:szCs w:val="28"/>
        </w:rPr>
        <w:t>17</w:t>
      </w:r>
      <w:r w:rsidRPr="00D40E9F">
        <w:rPr>
          <w:rFonts w:ascii="Times New Roman" w:eastAsia="Times New Roman" w:hAnsi="Times New Roman" w:cs="Times New Roman"/>
          <w:sz w:val="28"/>
          <w:szCs w:val="28"/>
        </w:rPr>
        <w:t xml:space="preserve"> человек. Кадровое обеспечение деятельности ДОУ</w:t>
      </w:r>
      <w:r w:rsidRPr="00274004">
        <w:rPr>
          <w:rFonts w:ascii="Times New Roman" w:eastAsia="Times New Roman" w:hAnsi="Times New Roman" w:cs="Times New Roman"/>
          <w:sz w:val="28"/>
          <w:szCs w:val="28"/>
        </w:rPr>
        <w:t> </w:t>
      </w:r>
    </w:p>
    <w:p w:rsidR="00274004" w:rsidRPr="00274004" w:rsidRDefault="00274004" w:rsidP="0006375E">
      <w:pPr>
        <w:spacing w:after="0" w:line="240" w:lineRule="auto"/>
        <w:ind w:firstLine="567"/>
        <w:rPr>
          <w:rFonts w:ascii="Times New Roman" w:eastAsia="Times New Roman" w:hAnsi="Times New Roman" w:cs="Times New Roman"/>
          <w:sz w:val="28"/>
          <w:szCs w:val="28"/>
        </w:rPr>
      </w:pPr>
      <w:r w:rsidRPr="00274004">
        <w:rPr>
          <w:rFonts w:ascii="Times New Roman" w:eastAsia="Times New Roman" w:hAnsi="Times New Roman" w:cs="Times New Roman"/>
          <w:sz w:val="28"/>
          <w:szCs w:val="28"/>
        </w:rPr>
        <w:t xml:space="preserve">Штатным расписанием предусмотрено 17  педагогических единиц, из них </w:t>
      </w:r>
    </w:p>
    <w:p w:rsidR="0006375E" w:rsidRDefault="00274004" w:rsidP="0006375E">
      <w:pPr>
        <w:tabs>
          <w:tab w:val="left" w:pos="10063"/>
        </w:tabs>
        <w:spacing w:after="0" w:line="240" w:lineRule="auto"/>
        <w:ind w:firstLine="567"/>
        <w:rPr>
          <w:rFonts w:ascii="Times New Roman" w:hAnsi="Times New Roman" w:cs="Times New Roman"/>
          <w:sz w:val="28"/>
          <w:szCs w:val="28"/>
        </w:rPr>
      </w:pPr>
      <w:r w:rsidRPr="00274004">
        <w:rPr>
          <w:rFonts w:ascii="Times New Roman" w:eastAsia="Times New Roman" w:hAnsi="Times New Roman" w:cs="Times New Roman"/>
          <w:sz w:val="28"/>
          <w:szCs w:val="28"/>
        </w:rPr>
        <w:t xml:space="preserve">из них </w:t>
      </w:r>
      <w:r w:rsidR="0006375E">
        <w:rPr>
          <w:rFonts w:ascii="Times New Roman" w:hAnsi="Times New Roman" w:cs="Times New Roman"/>
          <w:sz w:val="28"/>
          <w:szCs w:val="28"/>
        </w:rPr>
        <w:t xml:space="preserve">2 чел – администрация, </w:t>
      </w:r>
      <w:r w:rsidRPr="00274004">
        <w:rPr>
          <w:rFonts w:ascii="Times New Roman" w:eastAsia="Times New Roman" w:hAnsi="Times New Roman" w:cs="Times New Roman"/>
          <w:sz w:val="28"/>
          <w:szCs w:val="28"/>
        </w:rPr>
        <w:t>10  воспитателей и 5 специалистов.</w:t>
      </w:r>
    </w:p>
    <w:p w:rsidR="00274004" w:rsidRPr="0006375E" w:rsidRDefault="00274004" w:rsidP="0006375E">
      <w:pPr>
        <w:tabs>
          <w:tab w:val="left" w:pos="10063"/>
        </w:tabs>
        <w:spacing w:after="0" w:line="240" w:lineRule="auto"/>
        <w:rPr>
          <w:rFonts w:ascii="Times New Roman" w:eastAsia="Times New Roman" w:hAnsi="Times New Roman" w:cs="Times New Roman"/>
          <w:sz w:val="28"/>
          <w:szCs w:val="28"/>
        </w:rPr>
      </w:pPr>
      <w:r w:rsidRPr="00274004">
        <w:rPr>
          <w:rFonts w:ascii="Times New Roman" w:eastAsia="Times New Roman" w:hAnsi="Times New Roman" w:cs="Times New Roman"/>
          <w:sz w:val="28"/>
          <w:szCs w:val="28"/>
        </w:rPr>
        <w:t xml:space="preserve"> </w:t>
      </w:r>
      <w:r w:rsidRPr="00274004">
        <w:rPr>
          <w:rFonts w:ascii="Times New Roman" w:eastAsia="+mn-ea" w:hAnsi="Times New Roman" w:cs="Times New Roman"/>
          <w:kern w:val="24"/>
          <w:sz w:val="28"/>
          <w:szCs w:val="28"/>
        </w:rPr>
        <w:t xml:space="preserve"> </w:t>
      </w:r>
      <w:r w:rsidRPr="00274004">
        <w:rPr>
          <w:rFonts w:ascii="Times New Roman" w:eastAsia="Times New Roman" w:hAnsi="Times New Roman" w:cs="Times New Roman"/>
          <w:b/>
          <w:sz w:val="28"/>
          <w:szCs w:val="28"/>
        </w:rPr>
        <w:t>По образованию:</w:t>
      </w:r>
    </w:p>
    <w:p w:rsidR="00274004" w:rsidRPr="00274004" w:rsidRDefault="0006375E" w:rsidP="0006375E">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 7 </w:t>
      </w:r>
      <w:r w:rsidR="00274004" w:rsidRPr="00274004">
        <w:rPr>
          <w:rFonts w:ascii="Times New Roman" w:eastAsia="Times New Roman" w:hAnsi="Times New Roman" w:cs="Times New Roman"/>
          <w:sz w:val="28"/>
          <w:szCs w:val="28"/>
        </w:rPr>
        <w:t>чел. -</w:t>
      </w:r>
      <w:r>
        <w:rPr>
          <w:rFonts w:ascii="Times New Roman" w:hAnsi="Times New Roman" w:cs="Times New Roman"/>
          <w:sz w:val="28"/>
          <w:szCs w:val="28"/>
        </w:rPr>
        <w:t xml:space="preserve"> </w:t>
      </w:r>
      <w:r w:rsidR="00274004" w:rsidRPr="00274004">
        <w:rPr>
          <w:rFonts w:ascii="Times New Roman" w:eastAsia="Times New Roman" w:hAnsi="Times New Roman" w:cs="Times New Roman"/>
          <w:sz w:val="28"/>
          <w:szCs w:val="28"/>
        </w:rPr>
        <w:t>высшее образование</w:t>
      </w:r>
      <w:r>
        <w:rPr>
          <w:rFonts w:ascii="Times New Roman" w:hAnsi="Times New Roman" w:cs="Times New Roman"/>
          <w:sz w:val="28"/>
          <w:szCs w:val="28"/>
        </w:rPr>
        <w:t>, 10</w:t>
      </w:r>
      <w:r w:rsidR="00274004" w:rsidRPr="00274004">
        <w:rPr>
          <w:rFonts w:ascii="Times New Roman" w:eastAsia="Times New Roman" w:hAnsi="Times New Roman" w:cs="Times New Roman"/>
          <w:sz w:val="28"/>
          <w:szCs w:val="28"/>
        </w:rPr>
        <w:t xml:space="preserve"> чел. - среднее профессиональное образование</w:t>
      </w:r>
    </w:p>
    <w:p w:rsidR="00274004" w:rsidRPr="00274004" w:rsidRDefault="0006375E" w:rsidP="0006375E">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274004" w:rsidRPr="00274004">
        <w:rPr>
          <w:rFonts w:ascii="Times New Roman" w:eastAsia="Times New Roman" w:hAnsi="Times New Roman" w:cs="Times New Roman"/>
          <w:b/>
          <w:sz w:val="28"/>
          <w:szCs w:val="28"/>
        </w:rPr>
        <w:t>Категория:</w:t>
      </w:r>
    </w:p>
    <w:p w:rsidR="00274004" w:rsidRPr="00274004" w:rsidRDefault="00274004" w:rsidP="0006375E">
      <w:pPr>
        <w:spacing w:after="0" w:line="240" w:lineRule="auto"/>
        <w:ind w:left="142" w:firstLine="142"/>
        <w:rPr>
          <w:rFonts w:ascii="Times New Roman" w:eastAsia="Times New Roman" w:hAnsi="Times New Roman" w:cs="Times New Roman"/>
          <w:sz w:val="28"/>
          <w:szCs w:val="28"/>
        </w:rPr>
      </w:pPr>
      <w:r w:rsidRPr="00274004">
        <w:rPr>
          <w:rFonts w:ascii="Times New Roman" w:eastAsia="Times New Roman" w:hAnsi="Times New Roman" w:cs="Times New Roman"/>
          <w:b/>
          <w:sz w:val="28"/>
          <w:szCs w:val="28"/>
        </w:rPr>
        <w:t xml:space="preserve">  </w:t>
      </w:r>
      <w:r w:rsidRPr="00274004">
        <w:rPr>
          <w:rFonts w:ascii="Times New Roman" w:eastAsia="Times New Roman" w:hAnsi="Times New Roman" w:cs="Times New Roman"/>
          <w:sz w:val="28"/>
          <w:szCs w:val="28"/>
        </w:rPr>
        <w:t xml:space="preserve">   8 чел. - первая квалификационная категория</w:t>
      </w:r>
    </w:p>
    <w:p w:rsidR="00274004" w:rsidRPr="00274004" w:rsidRDefault="00274004" w:rsidP="0006375E">
      <w:pPr>
        <w:spacing w:after="0" w:line="240" w:lineRule="auto"/>
        <w:ind w:left="142" w:firstLine="142"/>
        <w:rPr>
          <w:rFonts w:ascii="Times New Roman" w:eastAsia="Times New Roman" w:hAnsi="Times New Roman" w:cs="Times New Roman"/>
          <w:sz w:val="28"/>
          <w:szCs w:val="28"/>
        </w:rPr>
      </w:pPr>
      <w:r w:rsidRPr="00274004">
        <w:rPr>
          <w:rFonts w:ascii="Times New Roman" w:eastAsia="Times New Roman" w:hAnsi="Times New Roman" w:cs="Times New Roman"/>
          <w:b/>
          <w:sz w:val="28"/>
          <w:szCs w:val="28"/>
        </w:rPr>
        <w:t xml:space="preserve">    </w:t>
      </w:r>
      <w:r w:rsidRPr="00274004">
        <w:rPr>
          <w:rFonts w:ascii="Times New Roman" w:eastAsia="Times New Roman" w:hAnsi="Times New Roman" w:cs="Times New Roman"/>
          <w:sz w:val="28"/>
          <w:szCs w:val="28"/>
        </w:rPr>
        <w:t xml:space="preserve"> 6 чел.- высшая квалификационная категория</w:t>
      </w:r>
    </w:p>
    <w:p w:rsidR="00274004" w:rsidRPr="00274004" w:rsidRDefault="00274004" w:rsidP="0006375E">
      <w:pPr>
        <w:spacing w:after="0" w:line="240" w:lineRule="auto"/>
        <w:ind w:left="142" w:firstLine="142"/>
        <w:rPr>
          <w:rFonts w:ascii="Times New Roman" w:eastAsia="Times New Roman" w:hAnsi="Times New Roman" w:cs="Times New Roman"/>
          <w:sz w:val="28"/>
          <w:szCs w:val="28"/>
        </w:rPr>
      </w:pPr>
      <w:r w:rsidRPr="00274004">
        <w:rPr>
          <w:rFonts w:ascii="Times New Roman" w:eastAsia="Times New Roman" w:hAnsi="Times New Roman" w:cs="Times New Roman"/>
          <w:sz w:val="28"/>
          <w:szCs w:val="28"/>
        </w:rPr>
        <w:t xml:space="preserve">     3 чел.- соответствие занимаемой должности</w:t>
      </w:r>
    </w:p>
    <w:p w:rsidR="00274004" w:rsidRPr="00274004" w:rsidRDefault="0006375E" w:rsidP="0006375E">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274004" w:rsidRPr="00274004">
        <w:rPr>
          <w:rFonts w:ascii="Times New Roman" w:eastAsia="Times New Roman" w:hAnsi="Times New Roman" w:cs="Times New Roman"/>
          <w:b/>
          <w:sz w:val="28"/>
          <w:szCs w:val="28"/>
        </w:rPr>
        <w:t>Стаж работы:</w:t>
      </w:r>
    </w:p>
    <w:p w:rsidR="00274004" w:rsidRPr="00274004" w:rsidRDefault="00274004" w:rsidP="0006375E">
      <w:pPr>
        <w:spacing w:after="0" w:line="240" w:lineRule="auto"/>
        <w:ind w:firstLine="567"/>
        <w:rPr>
          <w:rFonts w:ascii="Times New Roman" w:eastAsia="Times New Roman" w:hAnsi="Times New Roman" w:cs="Times New Roman"/>
          <w:sz w:val="28"/>
          <w:szCs w:val="28"/>
        </w:rPr>
      </w:pPr>
      <w:r w:rsidRPr="00274004">
        <w:rPr>
          <w:rFonts w:ascii="Times New Roman" w:eastAsia="Times New Roman" w:hAnsi="Times New Roman" w:cs="Times New Roman"/>
          <w:sz w:val="28"/>
          <w:szCs w:val="28"/>
        </w:rPr>
        <w:t xml:space="preserve"> </w:t>
      </w:r>
    </w:p>
    <w:p w:rsidR="00274004" w:rsidRPr="00274004" w:rsidRDefault="0006375E" w:rsidP="0006375E">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 5 </w:t>
      </w:r>
      <w:r w:rsidR="00274004" w:rsidRPr="00274004">
        <w:rPr>
          <w:rFonts w:ascii="Times New Roman" w:eastAsia="Times New Roman" w:hAnsi="Times New Roman" w:cs="Times New Roman"/>
          <w:sz w:val="28"/>
          <w:szCs w:val="28"/>
        </w:rPr>
        <w:t xml:space="preserve"> чел.- педагогический стаж с 5 до 30 лет</w:t>
      </w:r>
    </w:p>
    <w:p w:rsidR="00274004" w:rsidRPr="00D40E9F" w:rsidRDefault="0006375E" w:rsidP="0006375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12</w:t>
      </w:r>
      <w:r w:rsidR="00274004" w:rsidRPr="00274004">
        <w:rPr>
          <w:rFonts w:ascii="Times New Roman" w:eastAsia="Times New Roman" w:hAnsi="Times New Roman" w:cs="Times New Roman"/>
          <w:sz w:val="28"/>
          <w:szCs w:val="28"/>
        </w:rPr>
        <w:t xml:space="preserve"> чел.- педагогический стаж более 30</w:t>
      </w:r>
    </w:p>
    <w:p w:rsidR="00D40E9F" w:rsidRPr="00D40E9F" w:rsidRDefault="00D40E9F" w:rsidP="00274004">
      <w:pPr>
        <w:spacing w:before="300" w:after="0" w:line="240" w:lineRule="auto"/>
        <w:ind w:firstLine="567"/>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Штат педагогических работников укомплектован на100%.</w:t>
      </w:r>
    </w:p>
    <w:p w:rsidR="0006375E" w:rsidRPr="009125F2" w:rsidRDefault="0006375E" w:rsidP="00D40E9F">
      <w:pPr>
        <w:spacing w:after="0" w:line="240" w:lineRule="auto"/>
        <w:ind w:firstLine="567"/>
        <w:jc w:val="center"/>
        <w:rPr>
          <w:rFonts w:ascii="Times New Roman" w:eastAsia="Times New Roman" w:hAnsi="Times New Roman" w:cs="Times New Roman"/>
          <w:b/>
          <w:bCs/>
          <w:color w:val="3F4218"/>
          <w:sz w:val="28"/>
          <w:szCs w:val="28"/>
        </w:rPr>
      </w:pPr>
    </w:p>
    <w:p w:rsidR="009125F2" w:rsidRPr="009125F2" w:rsidRDefault="009125F2" w:rsidP="009125F2">
      <w:pPr>
        <w:ind w:firstLine="284"/>
        <w:jc w:val="both"/>
        <w:rPr>
          <w:rFonts w:ascii="Times New Roman" w:eastAsia="Times New Roman" w:hAnsi="Times New Roman" w:cs="Times New Roman"/>
          <w:sz w:val="28"/>
          <w:szCs w:val="28"/>
        </w:rPr>
      </w:pPr>
      <w:r w:rsidRPr="009125F2">
        <w:rPr>
          <w:rFonts w:ascii="Times New Roman" w:eastAsia="Times New Roman" w:hAnsi="Times New Roman" w:cs="Times New Roman"/>
          <w:sz w:val="28"/>
          <w:szCs w:val="28"/>
        </w:rPr>
        <w:t>100 %</w:t>
      </w:r>
      <w:r>
        <w:rPr>
          <w:rFonts w:ascii="Times New Roman" w:hAnsi="Times New Roman" w:cs="Times New Roman"/>
          <w:sz w:val="28"/>
          <w:szCs w:val="28"/>
        </w:rPr>
        <w:t xml:space="preserve"> педагогов </w:t>
      </w:r>
      <w:r w:rsidRPr="009125F2">
        <w:rPr>
          <w:rFonts w:ascii="Times New Roman" w:eastAsia="Times New Roman" w:hAnsi="Times New Roman" w:cs="Times New Roman"/>
          <w:sz w:val="28"/>
          <w:szCs w:val="28"/>
        </w:rPr>
        <w:t xml:space="preserve"> - прошли курсы повышения квалификации в соответствии с ФГОС </w:t>
      </w:r>
      <w:proofErr w:type="gramStart"/>
      <w:r w:rsidRPr="009125F2">
        <w:rPr>
          <w:rFonts w:ascii="Times New Roman" w:eastAsia="Times New Roman" w:hAnsi="Times New Roman" w:cs="Times New Roman"/>
          <w:sz w:val="28"/>
          <w:szCs w:val="28"/>
        </w:rPr>
        <w:t>ДО</w:t>
      </w:r>
      <w:proofErr w:type="gramEnd"/>
    </w:p>
    <w:p w:rsidR="0006375E" w:rsidRDefault="0006375E" w:rsidP="009125F2">
      <w:pPr>
        <w:spacing w:after="0" w:line="240" w:lineRule="auto"/>
        <w:rPr>
          <w:rFonts w:ascii="Times New Roman" w:eastAsia="Times New Roman" w:hAnsi="Times New Roman" w:cs="Times New Roman"/>
          <w:b/>
          <w:bCs/>
          <w:color w:val="3F4218"/>
          <w:sz w:val="24"/>
          <w:szCs w:val="24"/>
        </w:rPr>
      </w:pPr>
    </w:p>
    <w:p w:rsidR="00D40E9F" w:rsidRPr="00D40E9F" w:rsidRDefault="00D40E9F" w:rsidP="00D40E9F">
      <w:pPr>
        <w:spacing w:after="0" w:line="240" w:lineRule="auto"/>
        <w:ind w:firstLine="567"/>
        <w:jc w:val="center"/>
        <w:rPr>
          <w:rFonts w:ascii="Times New Roman" w:eastAsia="Times New Roman" w:hAnsi="Times New Roman" w:cs="Times New Roman"/>
          <w:sz w:val="28"/>
          <w:szCs w:val="28"/>
        </w:rPr>
      </w:pPr>
      <w:r w:rsidRPr="009125F2">
        <w:rPr>
          <w:rFonts w:ascii="Times New Roman" w:eastAsia="Times New Roman" w:hAnsi="Times New Roman" w:cs="Times New Roman"/>
          <w:b/>
          <w:bCs/>
          <w:sz w:val="28"/>
          <w:szCs w:val="28"/>
        </w:rPr>
        <w:t>1.4.2. Учебно-методическое и библиотечно-информационное обеспечение</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В </w:t>
      </w:r>
      <w:r w:rsidR="009125F2">
        <w:rPr>
          <w:rFonts w:ascii="Times New Roman" w:eastAsia="Times New Roman" w:hAnsi="Times New Roman" w:cs="Times New Roman"/>
          <w:sz w:val="28"/>
          <w:szCs w:val="28"/>
        </w:rPr>
        <w:t>текущем</w:t>
      </w:r>
      <w:r w:rsidRPr="00D40E9F">
        <w:rPr>
          <w:rFonts w:ascii="Times New Roman" w:eastAsia="Times New Roman" w:hAnsi="Times New Roman" w:cs="Times New Roman"/>
          <w:sz w:val="28"/>
          <w:szCs w:val="28"/>
        </w:rPr>
        <w:t xml:space="preserve"> учебном году пополнена библиотека методического кабинета по всем образовательным областям - методической литературой, иллюстративным материалом, конспектами образовательной деятельности, исследовательскими проектами. </w:t>
      </w:r>
    </w:p>
    <w:p w:rsidR="00D40E9F" w:rsidRPr="00D40E9F" w:rsidRDefault="00D40E9F" w:rsidP="00D40E9F">
      <w:pPr>
        <w:spacing w:after="304" w:line="240" w:lineRule="auto"/>
        <w:ind w:firstLine="567"/>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Кроме того, методический кабинет пополнился ИКТ материалами по различным образовательным областям.</w:t>
      </w:r>
    </w:p>
    <w:p w:rsidR="00D40E9F" w:rsidRPr="00D40E9F" w:rsidRDefault="00D40E9F" w:rsidP="00D40E9F">
      <w:pPr>
        <w:spacing w:after="304" w:line="240" w:lineRule="auto"/>
        <w:ind w:firstLine="567"/>
        <w:jc w:val="center"/>
        <w:rPr>
          <w:rFonts w:ascii="Times New Roman" w:eastAsia="Times New Roman" w:hAnsi="Times New Roman" w:cs="Times New Roman"/>
          <w:sz w:val="28"/>
          <w:szCs w:val="28"/>
        </w:rPr>
      </w:pPr>
      <w:r w:rsidRPr="00553FAC">
        <w:rPr>
          <w:rFonts w:ascii="Times New Roman" w:eastAsia="Times New Roman" w:hAnsi="Times New Roman" w:cs="Times New Roman"/>
          <w:b/>
          <w:bCs/>
          <w:sz w:val="28"/>
          <w:szCs w:val="28"/>
        </w:rPr>
        <w:t>1.5. Оценка материально-технической базы учреждения</w:t>
      </w:r>
    </w:p>
    <w:p w:rsidR="00553FAC"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Муниципальное </w:t>
      </w:r>
      <w:r w:rsidR="00553FAC">
        <w:rPr>
          <w:rFonts w:ascii="Times New Roman" w:eastAsia="Times New Roman" w:hAnsi="Times New Roman" w:cs="Times New Roman"/>
          <w:sz w:val="28"/>
          <w:szCs w:val="28"/>
        </w:rPr>
        <w:t>казенное</w:t>
      </w:r>
      <w:r w:rsidRPr="00D40E9F">
        <w:rPr>
          <w:rFonts w:ascii="Times New Roman" w:eastAsia="Times New Roman" w:hAnsi="Times New Roman" w:cs="Times New Roman"/>
          <w:sz w:val="28"/>
          <w:szCs w:val="28"/>
        </w:rPr>
        <w:t xml:space="preserve"> дошкольное образовательное учреждение </w:t>
      </w:r>
      <w:r w:rsidR="00553FAC">
        <w:rPr>
          <w:rFonts w:ascii="Times New Roman" w:eastAsia="Times New Roman" w:hAnsi="Times New Roman" w:cs="Times New Roman"/>
          <w:sz w:val="28"/>
          <w:szCs w:val="28"/>
        </w:rPr>
        <w:t>детский сад «Сказка»</w:t>
      </w:r>
      <w:r w:rsidRPr="00D40E9F">
        <w:rPr>
          <w:rFonts w:ascii="Times New Roman" w:eastAsia="Times New Roman" w:hAnsi="Times New Roman" w:cs="Times New Roman"/>
          <w:sz w:val="28"/>
          <w:szCs w:val="28"/>
        </w:rPr>
        <w:t xml:space="preserve"> города </w:t>
      </w:r>
      <w:r w:rsidR="00553FAC">
        <w:rPr>
          <w:rFonts w:ascii="Times New Roman" w:eastAsia="Times New Roman" w:hAnsi="Times New Roman" w:cs="Times New Roman"/>
          <w:sz w:val="28"/>
          <w:szCs w:val="28"/>
        </w:rPr>
        <w:t xml:space="preserve">Советска </w:t>
      </w:r>
      <w:r w:rsidRPr="00D40E9F">
        <w:rPr>
          <w:rFonts w:ascii="Times New Roman" w:eastAsia="Times New Roman" w:hAnsi="Times New Roman" w:cs="Times New Roman"/>
          <w:sz w:val="28"/>
          <w:szCs w:val="28"/>
        </w:rPr>
        <w:t xml:space="preserve">имеет два </w:t>
      </w:r>
      <w:r w:rsidR="00553FAC">
        <w:rPr>
          <w:rFonts w:ascii="Times New Roman" w:eastAsia="Times New Roman" w:hAnsi="Times New Roman" w:cs="Times New Roman"/>
          <w:sz w:val="28"/>
          <w:szCs w:val="28"/>
        </w:rPr>
        <w:t>здания</w:t>
      </w:r>
      <w:r w:rsidRPr="00D40E9F">
        <w:rPr>
          <w:rFonts w:ascii="Times New Roman" w:eastAsia="Times New Roman" w:hAnsi="Times New Roman" w:cs="Times New Roman"/>
          <w:sz w:val="28"/>
          <w:szCs w:val="28"/>
        </w:rPr>
        <w:t xml:space="preserve"> с </w:t>
      </w:r>
      <w:r w:rsidR="00553FAC">
        <w:rPr>
          <w:rFonts w:ascii="Times New Roman" w:eastAsia="Times New Roman" w:hAnsi="Times New Roman" w:cs="Times New Roman"/>
          <w:sz w:val="28"/>
          <w:szCs w:val="28"/>
        </w:rPr>
        <w:t>водоснабжением, канализацией, отоплением от своей котельной.</w:t>
      </w:r>
      <w:r w:rsidRPr="00D40E9F">
        <w:rPr>
          <w:rFonts w:ascii="Times New Roman" w:eastAsia="Times New Roman" w:hAnsi="Times New Roman" w:cs="Times New Roman"/>
          <w:sz w:val="28"/>
          <w:szCs w:val="28"/>
        </w:rPr>
        <w:t xml:space="preserve"> </w:t>
      </w:r>
      <w:r w:rsidR="00553FAC">
        <w:rPr>
          <w:rFonts w:ascii="Times New Roman" w:eastAsia="Times New Roman" w:hAnsi="Times New Roman" w:cs="Times New Roman"/>
          <w:sz w:val="28"/>
          <w:szCs w:val="28"/>
        </w:rPr>
        <w:t>С</w:t>
      </w:r>
      <w:r w:rsidRPr="00D40E9F">
        <w:rPr>
          <w:rFonts w:ascii="Times New Roman" w:eastAsia="Times New Roman" w:hAnsi="Times New Roman" w:cs="Times New Roman"/>
          <w:sz w:val="28"/>
          <w:szCs w:val="28"/>
        </w:rPr>
        <w:t xml:space="preserve">антехническое оборудование находится в удовлетворительном состоянии. </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Помещения и территория дошкольного учреждения соответствуют государственным санитарно-эпидемиологическим требованиям к устройству </w:t>
      </w:r>
      <w:r w:rsidRPr="00D40E9F">
        <w:rPr>
          <w:rFonts w:ascii="Times New Roman" w:eastAsia="Times New Roman" w:hAnsi="Times New Roman" w:cs="Times New Roman"/>
          <w:sz w:val="28"/>
          <w:szCs w:val="28"/>
        </w:rPr>
        <w:lastRenderedPageBreak/>
        <w:t xml:space="preserve">правилам и нормативам работы ДОУ - </w:t>
      </w:r>
      <w:proofErr w:type="spellStart"/>
      <w:r w:rsidRPr="00D40E9F">
        <w:rPr>
          <w:rFonts w:ascii="Times New Roman" w:eastAsia="Times New Roman" w:hAnsi="Times New Roman" w:cs="Times New Roman"/>
          <w:sz w:val="28"/>
          <w:szCs w:val="28"/>
        </w:rPr>
        <w:t>СанПиН</w:t>
      </w:r>
      <w:proofErr w:type="spellEnd"/>
      <w:r w:rsidRPr="00D40E9F">
        <w:rPr>
          <w:rFonts w:ascii="Times New Roman" w:eastAsia="Times New Roman" w:hAnsi="Times New Roman" w:cs="Times New Roman"/>
          <w:sz w:val="28"/>
          <w:szCs w:val="28"/>
        </w:rPr>
        <w:t xml:space="preserve"> 2.4.1.3049-13, нормам и правилам пожарной безопасности.</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На участке дошкольного учреждения для каждой возрастной группы отведена отдельная игровая площадка, на которой размещены веранды, игровые постройки. На верандах имеются центры развития (спортивный, игровой, книжный, строительный, трудовой, песка и воды и т.д.), в достаточном количестве выносной материал.</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Имеется оборудованная спортивная площадка.</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Все кабинеты имеют современную материально-техниче</w:t>
      </w:r>
      <w:r w:rsidR="00553FAC">
        <w:rPr>
          <w:rFonts w:ascii="Times New Roman" w:eastAsia="Times New Roman" w:hAnsi="Times New Roman" w:cs="Times New Roman"/>
          <w:sz w:val="28"/>
          <w:szCs w:val="28"/>
        </w:rPr>
        <w:t xml:space="preserve">скую базу, кабинеты заведующего и  методический имеют модемы для выхода в сеть интернет. </w:t>
      </w:r>
      <w:r w:rsidRPr="00D40E9F">
        <w:rPr>
          <w:rFonts w:ascii="Times New Roman" w:eastAsia="Times New Roman" w:hAnsi="Times New Roman" w:cs="Times New Roman"/>
          <w:sz w:val="28"/>
          <w:szCs w:val="28"/>
        </w:rPr>
        <w:t xml:space="preserve"> Для продуктивной и творческой дея</w:t>
      </w:r>
      <w:r w:rsidR="00553FAC">
        <w:rPr>
          <w:rFonts w:ascii="Times New Roman" w:eastAsia="Times New Roman" w:hAnsi="Times New Roman" w:cs="Times New Roman"/>
          <w:sz w:val="28"/>
          <w:szCs w:val="28"/>
        </w:rPr>
        <w:t>тельности детей и сотрудников МК</w:t>
      </w:r>
      <w:r w:rsidRPr="00D40E9F">
        <w:rPr>
          <w:rFonts w:ascii="Times New Roman" w:eastAsia="Times New Roman" w:hAnsi="Times New Roman" w:cs="Times New Roman"/>
          <w:sz w:val="28"/>
          <w:szCs w:val="28"/>
        </w:rPr>
        <w:t>ДОУ в образовательно-воспитательном процессе задействованы технические средства обучения:</w:t>
      </w:r>
    </w:p>
    <w:p w:rsidR="00D40E9F" w:rsidRPr="00D40E9F" w:rsidRDefault="00D40E9F" w:rsidP="00D40E9F">
      <w:pPr>
        <w:numPr>
          <w:ilvl w:val="0"/>
          <w:numId w:val="3"/>
        </w:numPr>
        <w:shd w:val="clear" w:color="auto" w:fill="FFFFFF"/>
        <w:spacing w:before="100" w:beforeAutospacing="1" w:after="100" w:afterAutospacing="1" w:line="400" w:lineRule="atLeast"/>
        <w:ind w:left="5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компьютер -</w:t>
      </w:r>
      <w:r w:rsidRPr="00553FAC">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7</w:t>
      </w:r>
    </w:p>
    <w:p w:rsidR="00D40E9F" w:rsidRPr="00D40E9F" w:rsidRDefault="00D40E9F" w:rsidP="00D40E9F">
      <w:pPr>
        <w:numPr>
          <w:ilvl w:val="0"/>
          <w:numId w:val="3"/>
        </w:numPr>
        <w:shd w:val="clear" w:color="auto" w:fill="FFFFFF"/>
        <w:spacing w:before="100" w:beforeAutospacing="1" w:after="100" w:afterAutospacing="1" w:line="400" w:lineRule="atLeast"/>
        <w:ind w:left="5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принтер -</w:t>
      </w:r>
      <w:r w:rsidRPr="00553FAC">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5</w:t>
      </w:r>
    </w:p>
    <w:p w:rsidR="00D40E9F" w:rsidRPr="00D40E9F" w:rsidRDefault="00D40E9F" w:rsidP="00D40E9F">
      <w:pPr>
        <w:numPr>
          <w:ilvl w:val="0"/>
          <w:numId w:val="3"/>
        </w:numPr>
        <w:shd w:val="clear" w:color="auto" w:fill="FFFFFF"/>
        <w:spacing w:before="100" w:beforeAutospacing="1" w:after="100" w:afterAutospacing="1" w:line="400" w:lineRule="atLeast"/>
        <w:ind w:left="5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музыкальный центр-2</w:t>
      </w:r>
    </w:p>
    <w:p w:rsidR="00D40E9F" w:rsidRPr="00D40E9F" w:rsidRDefault="00D40E9F" w:rsidP="00D40E9F">
      <w:pPr>
        <w:numPr>
          <w:ilvl w:val="0"/>
          <w:numId w:val="3"/>
        </w:numPr>
        <w:shd w:val="clear" w:color="auto" w:fill="FFFFFF"/>
        <w:spacing w:before="100" w:beforeAutospacing="1" w:after="100" w:afterAutospacing="1" w:line="400" w:lineRule="atLeast"/>
        <w:ind w:left="5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цифровой фотоаппарат - 1</w:t>
      </w:r>
    </w:p>
    <w:p w:rsidR="00D40E9F" w:rsidRDefault="00D40E9F" w:rsidP="00D40E9F">
      <w:pPr>
        <w:numPr>
          <w:ilvl w:val="0"/>
          <w:numId w:val="3"/>
        </w:numPr>
        <w:shd w:val="clear" w:color="auto" w:fill="FFFFFF"/>
        <w:spacing w:before="100" w:beforeAutospacing="1" w:after="100" w:afterAutospacing="1" w:line="400" w:lineRule="atLeast"/>
        <w:ind w:left="5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цифровая видеокамера – 1</w:t>
      </w:r>
    </w:p>
    <w:p w:rsidR="00553FAC" w:rsidRPr="00D40E9F" w:rsidRDefault="00553FAC" w:rsidP="00D40E9F">
      <w:pPr>
        <w:numPr>
          <w:ilvl w:val="0"/>
          <w:numId w:val="3"/>
        </w:numPr>
        <w:shd w:val="clear" w:color="auto" w:fill="FFFFFF"/>
        <w:spacing w:before="100" w:beforeAutospacing="1" w:after="100" w:afterAutospacing="1" w:line="400" w:lineRule="atLeast"/>
        <w:ind w:left="5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жк</w:t>
      </w:r>
      <w:proofErr w:type="spellEnd"/>
      <w:r>
        <w:rPr>
          <w:rFonts w:ascii="Times New Roman" w:eastAsia="Times New Roman" w:hAnsi="Times New Roman" w:cs="Times New Roman"/>
          <w:sz w:val="28"/>
          <w:szCs w:val="28"/>
        </w:rPr>
        <w:t xml:space="preserve"> панели – 5 </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В учреждении имеется достаточная материально-техническая база, создана развивающая предметно - пространственная среда, соответствующая всем современным требованиям, осуществлен анализ и корректировка РППС в соответствии с требованиями ФГОС </w:t>
      </w:r>
      <w:proofErr w:type="gramStart"/>
      <w:r w:rsidRPr="00D40E9F">
        <w:rPr>
          <w:rFonts w:ascii="Times New Roman" w:eastAsia="Times New Roman" w:hAnsi="Times New Roman" w:cs="Times New Roman"/>
          <w:sz w:val="28"/>
          <w:szCs w:val="28"/>
        </w:rPr>
        <w:t>ДО</w:t>
      </w:r>
      <w:proofErr w:type="gramEnd"/>
      <w:r w:rsidRPr="00D40E9F">
        <w:rPr>
          <w:rFonts w:ascii="Times New Roman" w:eastAsia="Times New Roman" w:hAnsi="Times New Roman" w:cs="Times New Roman"/>
          <w:sz w:val="28"/>
          <w:szCs w:val="28"/>
        </w:rPr>
        <w:t>.</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w:t>
      </w:r>
      <w:proofErr w:type="gramStart"/>
      <w:r w:rsidRPr="00D40E9F">
        <w:rPr>
          <w:rFonts w:ascii="Times New Roman" w:eastAsia="Times New Roman" w:hAnsi="Times New Roman" w:cs="Times New Roman"/>
          <w:sz w:val="28"/>
          <w:szCs w:val="28"/>
        </w:rPr>
        <w:t>к</w:t>
      </w:r>
      <w:proofErr w:type="gramEnd"/>
      <w:r w:rsidRPr="00D40E9F">
        <w:rPr>
          <w:rFonts w:ascii="Times New Roman" w:eastAsia="Times New Roman" w:hAnsi="Times New Roman" w:cs="Times New Roman"/>
          <w:sz w:val="28"/>
          <w:szCs w:val="28"/>
        </w:rPr>
        <w:t xml:space="preserve"> домашней и построена на принципах комбинирования и гибкого зонирования.</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РППС обеспечивает:</w:t>
      </w:r>
    </w:p>
    <w:p w:rsidR="00D40E9F" w:rsidRPr="00D40E9F" w:rsidRDefault="00D40E9F" w:rsidP="00D40E9F">
      <w:pPr>
        <w:numPr>
          <w:ilvl w:val="0"/>
          <w:numId w:val="4"/>
        </w:numPr>
        <w:shd w:val="clear" w:color="auto" w:fill="FFFFFF"/>
        <w:spacing w:before="100" w:beforeAutospacing="1" w:after="100" w:afterAutospacing="1" w:line="400" w:lineRule="atLeast"/>
        <w:ind w:left="5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lastRenderedPageBreak/>
        <w:t>реализацию образовательной программы;</w:t>
      </w:r>
    </w:p>
    <w:p w:rsidR="00D40E9F" w:rsidRPr="00D40E9F" w:rsidRDefault="00D40E9F" w:rsidP="00D40E9F">
      <w:pPr>
        <w:numPr>
          <w:ilvl w:val="0"/>
          <w:numId w:val="4"/>
        </w:numPr>
        <w:shd w:val="clear" w:color="auto" w:fill="FFFFFF"/>
        <w:spacing w:before="100" w:beforeAutospacing="1" w:after="100" w:afterAutospacing="1" w:line="400" w:lineRule="atLeast"/>
        <w:ind w:left="5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D40E9F" w:rsidRPr="00D40E9F" w:rsidRDefault="00D40E9F" w:rsidP="00D40E9F">
      <w:pPr>
        <w:numPr>
          <w:ilvl w:val="0"/>
          <w:numId w:val="4"/>
        </w:numPr>
        <w:shd w:val="clear" w:color="auto" w:fill="FFFFFF"/>
        <w:spacing w:before="100" w:beforeAutospacing="1" w:after="100" w:afterAutospacing="1" w:line="400" w:lineRule="atLeast"/>
        <w:ind w:left="500"/>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учет возрастных особенностей детей.</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Развивающая предметно-пространственная среда</w:t>
      </w:r>
      <w:r w:rsidRPr="00553FAC">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 xml:space="preserve">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w:t>
      </w:r>
    </w:p>
    <w:p w:rsidR="00553FAC"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Для обеспечения безопасности жизни и деятельности воспитанников ДОУ оборудовано системой пожарной сигнализации, системой оповещения и тревожной сигнализацией. </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 целом материально-техническая база ДОУ позволяет организовать воспитательно-образовательную работу с детьми на должном уровне, хотя требует больших финансовых вложений, т.к. в детском саду с открытия не было капитального ремонта.</w:t>
      </w:r>
    </w:p>
    <w:p w:rsidR="00D40E9F" w:rsidRPr="00D40E9F" w:rsidRDefault="00D40E9F" w:rsidP="00D40E9F">
      <w:pPr>
        <w:shd w:val="clear" w:color="auto" w:fill="FFFFFF"/>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p>
    <w:p w:rsidR="00D40E9F" w:rsidRPr="00D40E9F" w:rsidRDefault="00D40E9F" w:rsidP="00D40E9F">
      <w:pPr>
        <w:shd w:val="clear" w:color="auto" w:fill="FFFFFF"/>
        <w:spacing w:after="0" w:line="240" w:lineRule="auto"/>
        <w:ind w:firstLine="567"/>
        <w:jc w:val="center"/>
        <w:rPr>
          <w:rFonts w:ascii="Times New Roman" w:eastAsia="Times New Roman" w:hAnsi="Times New Roman" w:cs="Times New Roman"/>
          <w:sz w:val="28"/>
          <w:szCs w:val="28"/>
        </w:rPr>
      </w:pPr>
      <w:r w:rsidRPr="00553FAC">
        <w:rPr>
          <w:rFonts w:ascii="Times New Roman" w:eastAsia="Times New Roman" w:hAnsi="Times New Roman" w:cs="Times New Roman"/>
          <w:b/>
          <w:bCs/>
          <w:sz w:val="28"/>
          <w:szCs w:val="28"/>
        </w:rPr>
        <w:t xml:space="preserve">1.6. Анализ </w:t>
      </w:r>
      <w:proofErr w:type="gramStart"/>
      <w:r w:rsidRPr="00553FAC">
        <w:rPr>
          <w:rFonts w:ascii="Times New Roman" w:eastAsia="Times New Roman" w:hAnsi="Times New Roman" w:cs="Times New Roman"/>
          <w:b/>
          <w:bCs/>
          <w:sz w:val="28"/>
          <w:szCs w:val="28"/>
        </w:rPr>
        <w:t>функционирования внутренней системы оценки качества образования</w:t>
      </w:r>
      <w:proofErr w:type="gramEnd"/>
    </w:p>
    <w:p w:rsidR="00D40E9F" w:rsidRPr="00D40E9F" w:rsidRDefault="00D40E9F" w:rsidP="00D40E9F">
      <w:pPr>
        <w:spacing w:after="0" w:line="240" w:lineRule="auto"/>
        <w:ind w:firstLine="567"/>
        <w:jc w:val="center"/>
        <w:rPr>
          <w:rFonts w:ascii="Times New Roman" w:eastAsia="Times New Roman" w:hAnsi="Times New Roman" w:cs="Times New Roman"/>
          <w:sz w:val="28"/>
          <w:szCs w:val="28"/>
        </w:rPr>
      </w:pPr>
      <w:r w:rsidRPr="00553FAC">
        <w:rPr>
          <w:rFonts w:ascii="Times New Roman" w:eastAsia="Times New Roman" w:hAnsi="Times New Roman" w:cs="Times New Roman"/>
          <w:b/>
          <w:bCs/>
          <w:sz w:val="28"/>
          <w:szCs w:val="28"/>
        </w:rPr>
        <w:t>1.6.1. Анализ состояния здоровья воспитанников ДОУ</w:t>
      </w:r>
    </w:p>
    <w:p w:rsidR="00D40E9F" w:rsidRPr="00D40E9F" w:rsidRDefault="00D40E9F" w:rsidP="00D40E9F">
      <w:pPr>
        <w:shd w:val="clear" w:color="auto" w:fill="FFFFFF"/>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Медицинское обслуживание осуществляется </w:t>
      </w:r>
      <w:r w:rsidR="00553FAC">
        <w:rPr>
          <w:rFonts w:ascii="Times New Roman" w:eastAsia="Times New Roman" w:hAnsi="Times New Roman" w:cs="Times New Roman"/>
          <w:sz w:val="28"/>
          <w:szCs w:val="28"/>
        </w:rPr>
        <w:t>КОГ БУЗ «Советской ЦРБ»</w:t>
      </w:r>
      <w:r w:rsidR="007D5F42">
        <w:rPr>
          <w:rFonts w:ascii="Times New Roman" w:eastAsia="Times New Roman" w:hAnsi="Times New Roman" w:cs="Times New Roman"/>
          <w:sz w:val="28"/>
          <w:szCs w:val="28"/>
        </w:rPr>
        <w:t>, детский сад имеет ставку медицинской сестры.</w:t>
      </w:r>
    </w:p>
    <w:p w:rsidR="00D40E9F" w:rsidRPr="00D40E9F" w:rsidRDefault="00D40E9F" w:rsidP="00D40E9F">
      <w:pPr>
        <w:shd w:val="clear" w:color="auto" w:fill="FFFFFF"/>
        <w:spacing w:after="0" w:line="240" w:lineRule="auto"/>
        <w:ind w:firstLine="567"/>
        <w:jc w:val="center"/>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Физическое развитие воспитанников</w:t>
      </w:r>
    </w:p>
    <w:tbl>
      <w:tblPr>
        <w:tblW w:w="11057" w:type="dxa"/>
        <w:tblInd w:w="-69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026"/>
        <w:gridCol w:w="676"/>
        <w:gridCol w:w="567"/>
        <w:gridCol w:w="708"/>
        <w:gridCol w:w="993"/>
        <w:gridCol w:w="1134"/>
        <w:gridCol w:w="1134"/>
        <w:gridCol w:w="992"/>
        <w:gridCol w:w="850"/>
        <w:gridCol w:w="993"/>
        <w:gridCol w:w="992"/>
        <w:gridCol w:w="992"/>
      </w:tblGrid>
      <w:tr w:rsidR="007D5F42" w:rsidRPr="00D40E9F" w:rsidTr="007D5F42">
        <w:trPr>
          <w:trHeight w:val="1303"/>
        </w:trPr>
        <w:tc>
          <w:tcPr>
            <w:tcW w:w="1026" w:type="dxa"/>
            <w:tcBorders>
              <w:top w:val="single" w:sz="8" w:space="0" w:color="auto"/>
              <w:left w:val="single" w:sz="4" w:space="0" w:color="auto"/>
              <w:bottom w:val="single" w:sz="8" w:space="0" w:color="auto"/>
              <w:right w:val="single" w:sz="8" w:space="0" w:color="auto"/>
            </w:tcBorders>
            <w:shd w:val="clear" w:color="auto" w:fill="FFFFFF"/>
            <w:tcMar>
              <w:top w:w="0" w:type="dxa"/>
              <w:left w:w="10" w:type="dxa"/>
              <w:bottom w:w="0" w:type="dxa"/>
              <w:right w:w="10" w:type="dxa"/>
            </w:tcMar>
            <w:hideMark/>
          </w:tcPr>
          <w:p w:rsidR="007D5F42" w:rsidRDefault="007D5F42" w:rsidP="00D40E9F">
            <w:pPr>
              <w:spacing w:after="0" w:line="400" w:lineRule="atLeast"/>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кол-во детей</w:t>
            </w:r>
          </w:p>
          <w:p w:rsidR="007D5F42" w:rsidRPr="00D40E9F" w:rsidRDefault="007D5F42" w:rsidP="00D40E9F">
            <w:pPr>
              <w:spacing w:after="0" w:line="4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ДОУ</w:t>
            </w:r>
          </w:p>
        </w:tc>
        <w:tc>
          <w:tcPr>
            <w:tcW w:w="1951" w:type="dxa"/>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Группы здоровья</w:t>
            </w:r>
          </w:p>
        </w:tc>
        <w:tc>
          <w:tcPr>
            <w:tcW w:w="3261" w:type="dxa"/>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7D5F42">
            <w:pPr>
              <w:spacing w:after="0" w:line="240" w:lineRule="auto"/>
              <w:ind w:firstLine="567"/>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Уровень</w:t>
            </w:r>
          </w:p>
          <w:p w:rsidR="007D5F42" w:rsidRPr="00D40E9F" w:rsidRDefault="007D5F42" w:rsidP="007D5F42">
            <w:pPr>
              <w:spacing w:after="0" w:line="240" w:lineRule="auto"/>
              <w:ind w:firstLine="567"/>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физического</w:t>
            </w:r>
          </w:p>
          <w:p w:rsidR="00D40E9F" w:rsidRPr="00D40E9F" w:rsidRDefault="007D5F42" w:rsidP="007D5F42">
            <w:pPr>
              <w:spacing w:after="0" w:line="240" w:lineRule="auto"/>
              <w:ind w:firstLine="567"/>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развития</w:t>
            </w:r>
          </w:p>
        </w:tc>
        <w:tc>
          <w:tcPr>
            <w:tcW w:w="4819" w:type="dxa"/>
            <w:gridSpan w:val="5"/>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Кол-во воспитанников имеющих отклонения в физическом развитии</w:t>
            </w:r>
          </w:p>
        </w:tc>
      </w:tr>
      <w:tr w:rsidR="007D5F42" w:rsidRPr="00D40E9F" w:rsidTr="00C35DCC">
        <w:trPr>
          <w:trHeight w:val="982"/>
        </w:trPr>
        <w:tc>
          <w:tcPr>
            <w:tcW w:w="1026" w:type="dxa"/>
            <w:tcBorders>
              <w:top w:val="nil"/>
              <w:left w:val="single" w:sz="4" w:space="0" w:color="auto"/>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p>
        </w:tc>
        <w:tc>
          <w:tcPr>
            <w:tcW w:w="67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1       </w:t>
            </w:r>
          </w:p>
        </w:tc>
        <w:tc>
          <w:tcPr>
            <w:tcW w:w="56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2        </w:t>
            </w:r>
          </w:p>
        </w:tc>
        <w:tc>
          <w:tcPr>
            <w:tcW w:w="7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3       </w:t>
            </w:r>
          </w:p>
          <w:p w:rsidR="007D5F42" w:rsidRPr="00D40E9F" w:rsidRDefault="007D5F42" w:rsidP="00D40E9F">
            <w:pPr>
              <w:spacing w:after="0" w:line="400" w:lineRule="atLeast"/>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         </w:t>
            </w:r>
          </w:p>
        </w:tc>
        <w:tc>
          <w:tcPr>
            <w:tcW w:w="99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w:t>
            </w:r>
          </w:p>
        </w:tc>
        <w:tc>
          <w:tcPr>
            <w:tcW w:w="113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w:t>
            </w:r>
          </w:p>
        </w:tc>
        <w:tc>
          <w:tcPr>
            <w:tcW w:w="113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Наруш</w:t>
            </w:r>
            <w:proofErr w:type="spellEnd"/>
            <w:r>
              <w:rPr>
                <w:rFonts w:ascii="Times New Roman" w:eastAsia="Times New Roman" w:hAnsi="Times New Roman" w:cs="Times New Roman"/>
                <w:sz w:val="28"/>
                <w:szCs w:val="28"/>
              </w:rPr>
              <w:t>.</w:t>
            </w:r>
            <w:r w:rsidRPr="00553FAC">
              <w:rPr>
                <w:rFonts w:ascii="Times New Roman" w:eastAsia="Times New Roman" w:hAnsi="Times New Roman" w:cs="Times New Roman"/>
                <w:sz w:val="28"/>
                <w:szCs w:val="28"/>
              </w:rPr>
              <w:t xml:space="preserve"> осанки</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Default="007D5F42" w:rsidP="00D40E9F">
            <w:pPr>
              <w:spacing w:after="0" w:line="400" w:lineRule="atLeast"/>
              <w:rPr>
                <w:rFonts w:ascii="Times New Roman" w:eastAsia="Times New Roman" w:hAnsi="Times New Roman" w:cs="Times New Roman"/>
                <w:sz w:val="28"/>
                <w:szCs w:val="28"/>
              </w:rPr>
            </w:pPr>
            <w:proofErr w:type="spellStart"/>
            <w:r w:rsidRPr="00553FAC">
              <w:rPr>
                <w:rFonts w:ascii="Times New Roman" w:eastAsia="Times New Roman" w:hAnsi="Times New Roman" w:cs="Times New Roman"/>
                <w:sz w:val="28"/>
                <w:szCs w:val="28"/>
              </w:rPr>
              <w:t>Плоск</w:t>
            </w:r>
            <w:proofErr w:type="spellEnd"/>
            <w:r>
              <w:rPr>
                <w:rFonts w:ascii="Times New Roman" w:eastAsia="Times New Roman" w:hAnsi="Times New Roman" w:cs="Times New Roman"/>
                <w:sz w:val="28"/>
                <w:szCs w:val="28"/>
              </w:rPr>
              <w:t>.</w:t>
            </w:r>
          </w:p>
          <w:p w:rsidR="007D5F42" w:rsidRPr="00D40E9F" w:rsidRDefault="007D5F42" w:rsidP="00D40E9F">
            <w:pPr>
              <w:spacing w:after="0" w:line="4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стоп.</w:t>
            </w:r>
          </w:p>
        </w:tc>
        <w:tc>
          <w:tcPr>
            <w:tcW w:w="99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proofErr w:type="spellStart"/>
            <w:r w:rsidRPr="00553FAC">
              <w:rPr>
                <w:rFonts w:ascii="Times New Roman" w:eastAsia="Times New Roman" w:hAnsi="Times New Roman" w:cs="Times New Roman"/>
                <w:sz w:val="28"/>
                <w:szCs w:val="28"/>
              </w:rPr>
              <w:t>Неврол</w:t>
            </w:r>
            <w:proofErr w:type="spellEnd"/>
            <w:r>
              <w:rPr>
                <w:rFonts w:ascii="Times New Roman" w:eastAsia="Times New Roman" w:hAnsi="Times New Roman" w:cs="Times New Roman"/>
                <w:sz w:val="28"/>
                <w:szCs w:val="28"/>
              </w:rPr>
              <w:t>.</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Наруш</w:t>
            </w:r>
            <w:proofErr w:type="gramStart"/>
            <w:r>
              <w:rPr>
                <w:rFonts w:ascii="Times New Roman" w:eastAsia="Times New Roman" w:hAnsi="Times New Roman" w:cs="Times New Roman"/>
                <w:sz w:val="28"/>
                <w:szCs w:val="28"/>
              </w:rPr>
              <w:t>.</w:t>
            </w:r>
            <w:r w:rsidRPr="00553FAC">
              <w:rPr>
                <w:rFonts w:ascii="Times New Roman" w:eastAsia="Times New Roman" w:hAnsi="Times New Roman" w:cs="Times New Roman"/>
                <w:sz w:val="28"/>
                <w:szCs w:val="28"/>
              </w:rPr>
              <w:t>з</w:t>
            </w:r>
            <w:proofErr w:type="gramEnd"/>
            <w:r w:rsidRPr="00553FAC">
              <w:rPr>
                <w:rFonts w:ascii="Times New Roman" w:eastAsia="Times New Roman" w:hAnsi="Times New Roman" w:cs="Times New Roman"/>
                <w:sz w:val="28"/>
                <w:szCs w:val="28"/>
              </w:rPr>
              <w:t>рения</w:t>
            </w:r>
            <w:proofErr w:type="spellEnd"/>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D40E9F">
            <w:pPr>
              <w:spacing w:after="0" w:line="40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Наруш</w:t>
            </w:r>
            <w:proofErr w:type="spellEnd"/>
            <w:r>
              <w:rPr>
                <w:rFonts w:ascii="Times New Roman" w:eastAsia="Times New Roman" w:hAnsi="Times New Roman" w:cs="Times New Roman"/>
                <w:sz w:val="28"/>
                <w:szCs w:val="28"/>
              </w:rPr>
              <w:t>.</w:t>
            </w:r>
            <w:r w:rsidRPr="00553FAC">
              <w:rPr>
                <w:rFonts w:ascii="Times New Roman" w:eastAsia="Times New Roman" w:hAnsi="Times New Roman" w:cs="Times New Roman"/>
                <w:sz w:val="28"/>
                <w:szCs w:val="28"/>
              </w:rPr>
              <w:t xml:space="preserve"> слуха</w:t>
            </w:r>
          </w:p>
        </w:tc>
      </w:tr>
      <w:tr w:rsidR="007D5F42" w:rsidRPr="00D40E9F" w:rsidTr="007D5F42">
        <w:trPr>
          <w:trHeight w:val="647"/>
        </w:trPr>
        <w:tc>
          <w:tcPr>
            <w:tcW w:w="1026" w:type="dxa"/>
            <w:tcBorders>
              <w:top w:val="nil"/>
              <w:left w:val="single" w:sz="4"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7D5F42" w:rsidRPr="00D40E9F" w:rsidRDefault="00C35DCC" w:rsidP="007D5F42">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c>
          <w:tcPr>
            <w:tcW w:w="676"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7D5F42">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567"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7D5F42">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708"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7D5F42">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3"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C35DCC" w:rsidP="007D5F42">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C35DCC" w:rsidP="007D5F42">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1134"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C35DCC" w:rsidP="007D5F42">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992"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7D5F42">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7D5F42">
            <w:pPr>
              <w:spacing w:after="0" w:line="400" w:lineRule="atLeast"/>
              <w:jc w:val="center"/>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4</w:t>
            </w:r>
          </w:p>
        </w:tc>
        <w:tc>
          <w:tcPr>
            <w:tcW w:w="993"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7D5F42">
            <w:pPr>
              <w:spacing w:after="0" w:line="400" w:lineRule="atLeast"/>
              <w:jc w:val="center"/>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6</w:t>
            </w:r>
          </w:p>
        </w:tc>
        <w:tc>
          <w:tcPr>
            <w:tcW w:w="992"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7D5F42">
            <w:pPr>
              <w:spacing w:after="0" w:line="400" w:lineRule="atLeast"/>
              <w:jc w:val="center"/>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5</w:t>
            </w:r>
          </w:p>
        </w:tc>
        <w:tc>
          <w:tcPr>
            <w:tcW w:w="992"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rsidR="007D5F42" w:rsidRPr="00D40E9F" w:rsidRDefault="007D5F42" w:rsidP="007D5F42">
            <w:pPr>
              <w:spacing w:after="0" w:line="400" w:lineRule="atLeast"/>
              <w:jc w:val="center"/>
              <w:rPr>
                <w:rFonts w:ascii="Times New Roman" w:eastAsia="Times New Roman" w:hAnsi="Times New Roman" w:cs="Times New Roman"/>
                <w:sz w:val="28"/>
                <w:szCs w:val="28"/>
              </w:rPr>
            </w:pPr>
            <w:r w:rsidRPr="00553FAC">
              <w:rPr>
                <w:rFonts w:ascii="Times New Roman" w:eastAsia="Times New Roman" w:hAnsi="Times New Roman" w:cs="Times New Roman"/>
                <w:sz w:val="28"/>
                <w:szCs w:val="28"/>
              </w:rPr>
              <w:t>1</w:t>
            </w:r>
          </w:p>
        </w:tc>
      </w:tr>
    </w:tbl>
    <w:p w:rsidR="00D40E9F" w:rsidRPr="00D40E9F" w:rsidRDefault="00D40E9F" w:rsidP="00D40E9F">
      <w:pPr>
        <w:spacing w:before="290"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На основании полученных данных можно сделать вывод, что среди детей дошкольного возраста преобладают дети второй группы здоровья.</w:t>
      </w:r>
    </w:p>
    <w:p w:rsidR="00D40E9F" w:rsidRPr="00C35DCC" w:rsidRDefault="00C35DCC" w:rsidP="00D40E9F">
      <w:pPr>
        <w:spacing w:after="18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За 2018 год</w:t>
      </w:r>
      <w:r w:rsidR="00D40E9F" w:rsidRPr="00D40E9F">
        <w:rPr>
          <w:rFonts w:ascii="Times New Roman" w:eastAsia="Times New Roman" w:hAnsi="Times New Roman" w:cs="Times New Roman"/>
          <w:sz w:val="28"/>
          <w:szCs w:val="28"/>
        </w:rPr>
        <w:t xml:space="preserve"> показатель пропусков </w:t>
      </w:r>
      <w:proofErr w:type="spellStart"/>
      <w:r w:rsidR="00D40E9F" w:rsidRPr="00D40E9F">
        <w:rPr>
          <w:rFonts w:ascii="Times New Roman" w:eastAsia="Times New Roman" w:hAnsi="Times New Roman" w:cs="Times New Roman"/>
          <w:sz w:val="28"/>
          <w:szCs w:val="28"/>
        </w:rPr>
        <w:t>дето\дней</w:t>
      </w:r>
      <w:proofErr w:type="spellEnd"/>
      <w:r w:rsidR="00D40E9F" w:rsidRPr="00D40E9F">
        <w:rPr>
          <w:rFonts w:ascii="Times New Roman" w:eastAsia="Times New Roman" w:hAnsi="Times New Roman" w:cs="Times New Roman"/>
          <w:sz w:val="28"/>
          <w:szCs w:val="28"/>
        </w:rPr>
        <w:t xml:space="preserve"> по болезни одним </w:t>
      </w:r>
      <w:r w:rsidRPr="00C35DCC">
        <w:rPr>
          <w:rFonts w:ascii="Times New Roman" w:eastAsia="Times New Roman" w:hAnsi="Times New Roman" w:cs="Times New Roman"/>
          <w:sz w:val="28"/>
          <w:szCs w:val="28"/>
        </w:rPr>
        <w:t xml:space="preserve">ребенком </w:t>
      </w:r>
      <w:r w:rsidRPr="00C35DCC">
        <w:rPr>
          <w:rFonts w:ascii="Times New Roman" w:eastAsia="Times New Roman" w:hAnsi="Times New Roman" w:cs="Times New Roman"/>
          <w:b/>
          <w:sz w:val="28"/>
          <w:szCs w:val="28"/>
        </w:rPr>
        <w:t>15,5</w:t>
      </w:r>
    </w:p>
    <w:p w:rsidR="00D40E9F" w:rsidRPr="00D40E9F" w:rsidRDefault="00D40E9F" w:rsidP="00C35DCC">
      <w:pPr>
        <w:spacing w:after="180" w:line="240" w:lineRule="auto"/>
        <w:rPr>
          <w:rFonts w:ascii="Times New Roman" w:eastAsia="Times New Roman" w:hAnsi="Times New Roman" w:cs="Times New Roman"/>
          <w:color w:val="3F4218"/>
          <w:sz w:val="28"/>
          <w:szCs w:val="28"/>
        </w:rPr>
      </w:pPr>
    </w:p>
    <w:p w:rsidR="00D40E9F" w:rsidRPr="00D40E9F" w:rsidRDefault="00D40E9F" w:rsidP="00D40E9F">
      <w:pPr>
        <w:spacing w:after="0" w:line="240" w:lineRule="auto"/>
        <w:ind w:firstLine="567"/>
        <w:jc w:val="center"/>
        <w:rPr>
          <w:rFonts w:ascii="Times New Roman" w:eastAsia="Times New Roman" w:hAnsi="Times New Roman" w:cs="Times New Roman"/>
          <w:color w:val="3F4218"/>
          <w:sz w:val="28"/>
          <w:szCs w:val="28"/>
        </w:rPr>
      </w:pPr>
      <w:r w:rsidRPr="00C35DCC">
        <w:rPr>
          <w:rFonts w:ascii="Times New Roman" w:eastAsia="Times New Roman" w:hAnsi="Times New Roman" w:cs="Times New Roman"/>
          <w:b/>
          <w:bCs/>
          <w:color w:val="3F4218"/>
          <w:sz w:val="28"/>
          <w:szCs w:val="28"/>
        </w:rPr>
        <w:lastRenderedPageBreak/>
        <w:t>1</w:t>
      </w:r>
      <w:r w:rsidR="00C35DCC" w:rsidRPr="00C35DCC">
        <w:rPr>
          <w:rFonts w:ascii="Times New Roman" w:eastAsia="Times New Roman" w:hAnsi="Times New Roman" w:cs="Times New Roman"/>
          <w:b/>
          <w:bCs/>
          <w:color w:val="3F4218"/>
          <w:sz w:val="28"/>
          <w:szCs w:val="28"/>
        </w:rPr>
        <w:t>.6.2</w:t>
      </w:r>
      <w:r w:rsidRPr="00C35DCC">
        <w:rPr>
          <w:rFonts w:ascii="Times New Roman" w:eastAsia="Times New Roman" w:hAnsi="Times New Roman" w:cs="Times New Roman"/>
          <w:b/>
          <w:bCs/>
          <w:color w:val="3F4218"/>
          <w:sz w:val="28"/>
          <w:szCs w:val="28"/>
        </w:rPr>
        <w:t>. Результаты освоения основной общеобразовательной программы ДОУ</w:t>
      </w:r>
    </w:p>
    <w:p w:rsidR="00D40E9F" w:rsidRPr="00D40E9F" w:rsidRDefault="00D40E9F" w:rsidP="00D40E9F">
      <w:pPr>
        <w:shd w:val="clear" w:color="auto" w:fill="FFFFFF"/>
        <w:spacing w:after="0" w:line="400" w:lineRule="atLeast"/>
        <w:rPr>
          <w:rFonts w:ascii="Times New Roman" w:eastAsia="Times New Roman" w:hAnsi="Times New Roman" w:cs="Times New Roman"/>
          <w:color w:val="3F4218"/>
          <w:sz w:val="28"/>
          <w:szCs w:val="28"/>
        </w:rPr>
      </w:pPr>
      <w:r w:rsidRPr="00D40E9F">
        <w:rPr>
          <w:rFonts w:ascii="Times New Roman" w:eastAsia="Times New Roman" w:hAnsi="Times New Roman" w:cs="Times New Roman"/>
          <w:color w:val="3F4218"/>
          <w:sz w:val="28"/>
          <w:szCs w:val="28"/>
        </w:rPr>
        <w:t> </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Во всех возрастных группах проведен мониторинг освоения основной общеобразовательной программы дошкольного образования </w:t>
      </w:r>
    </w:p>
    <w:p w:rsidR="00D40E9F" w:rsidRPr="00D40E9F" w:rsidRDefault="00D40E9F" w:rsidP="00D40E9F">
      <w:pPr>
        <w:spacing w:after="0" w:line="240" w:lineRule="auto"/>
        <w:ind w:firstLine="567"/>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Результаты освоения основной общеобразовательной программы дошкольного образования </w:t>
      </w:r>
      <w:proofErr w:type="gramStart"/>
      <w:r w:rsidRPr="00D40E9F">
        <w:rPr>
          <w:rFonts w:ascii="Times New Roman" w:eastAsia="Times New Roman" w:hAnsi="Times New Roman" w:cs="Times New Roman"/>
          <w:sz w:val="28"/>
          <w:szCs w:val="28"/>
        </w:rPr>
        <w:t>на конец</w:t>
      </w:r>
      <w:proofErr w:type="gramEnd"/>
      <w:r w:rsidRPr="00D40E9F">
        <w:rPr>
          <w:rFonts w:ascii="Times New Roman" w:eastAsia="Times New Roman" w:hAnsi="Times New Roman" w:cs="Times New Roman"/>
          <w:sz w:val="28"/>
          <w:szCs w:val="28"/>
        </w:rPr>
        <w:t xml:space="preserve"> 2018</w:t>
      </w:r>
      <w:r w:rsidR="00C35DCC" w:rsidRPr="00C35DCC">
        <w:rPr>
          <w:rFonts w:ascii="Times New Roman" w:eastAsia="Times New Roman" w:hAnsi="Times New Roman" w:cs="Times New Roman"/>
          <w:sz w:val="28"/>
          <w:szCs w:val="28"/>
        </w:rPr>
        <w:t xml:space="preserve">-2019 </w:t>
      </w:r>
      <w:r w:rsidRPr="00D40E9F">
        <w:rPr>
          <w:rFonts w:ascii="Times New Roman" w:eastAsia="Times New Roman" w:hAnsi="Times New Roman" w:cs="Times New Roman"/>
          <w:sz w:val="28"/>
          <w:szCs w:val="28"/>
        </w:rPr>
        <w:t xml:space="preserve"> года представлены в таблице.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26"/>
        <w:gridCol w:w="2478"/>
        <w:gridCol w:w="2477"/>
        <w:gridCol w:w="2515"/>
      </w:tblGrid>
      <w:tr w:rsidR="00D40E9F" w:rsidRPr="00D40E9F" w:rsidTr="00D40E9F">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0E9F" w:rsidRPr="00D40E9F" w:rsidRDefault="00D40E9F" w:rsidP="00D40E9F">
            <w:pPr>
              <w:spacing w:after="0" w:line="400" w:lineRule="atLeast"/>
              <w:rPr>
                <w:rFonts w:ascii="Times New Roman" w:eastAsia="Times New Roman" w:hAnsi="Times New Roman" w:cs="Times New Roman"/>
                <w:sz w:val="28"/>
                <w:szCs w:val="28"/>
              </w:rPr>
            </w:pP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D40E9F" w:rsidP="00062054">
            <w:pPr>
              <w:spacing w:after="0" w:line="400" w:lineRule="atLeast"/>
              <w:rPr>
                <w:rFonts w:ascii="Times New Roman" w:eastAsia="Times New Roman" w:hAnsi="Times New Roman" w:cs="Times New Roman"/>
                <w:sz w:val="28"/>
                <w:szCs w:val="28"/>
              </w:rPr>
            </w:pPr>
            <w:r w:rsidRPr="00C35DCC">
              <w:rPr>
                <w:rFonts w:ascii="Times New Roman" w:eastAsia="Times New Roman" w:hAnsi="Times New Roman" w:cs="Times New Roman"/>
                <w:sz w:val="28"/>
                <w:szCs w:val="28"/>
              </w:rPr>
              <w:t xml:space="preserve">Высокий уровень </w:t>
            </w: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C35DCC" w:rsidP="00062054">
            <w:pPr>
              <w:spacing w:after="0" w:line="400" w:lineRule="atLeast"/>
              <w:rPr>
                <w:rFonts w:ascii="Times New Roman" w:eastAsia="Times New Roman" w:hAnsi="Times New Roman" w:cs="Times New Roman"/>
                <w:sz w:val="28"/>
                <w:szCs w:val="28"/>
              </w:rPr>
            </w:pPr>
            <w:r w:rsidRPr="00C35DCC">
              <w:rPr>
                <w:rFonts w:ascii="Times New Roman" w:eastAsia="Times New Roman" w:hAnsi="Times New Roman" w:cs="Times New Roman"/>
                <w:sz w:val="28"/>
                <w:szCs w:val="28"/>
              </w:rPr>
              <w:t xml:space="preserve"> Средний </w:t>
            </w:r>
            <w:r w:rsidR="00D40E9F" w:rsidRPr="00C35DCC">
              <w:rPr>
                <w:rFonts w:ascii="Times New Roman" w:eastAsia="Times New Roman" w:hAnsi="Times New Roman" w:cs="Times New Roman"/>
                <w:sz w:val="28"/>
                <w:szCs w:val="28"/>
              </w:rPr>
              <w:t xml:space="preserve">уровень </w:t>
            </w: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D40E9F" w:rsidP="00062054">
            <w:pPr>
              <w:spacing w:after="0" w:line="400" w:lineRule="atLeast"/>
              <w:rPr>
                <w:rFonts w:ascii="Times New Roman" w:eastAsia="Times New Roman" w:hAnsi="Times New Roman" w:cs="Times New Roman"/>
                <w:sz w:val="28"/>
                <w:szCs w:val="28"/>
              </w:rPr>
            </w:pPr>
            <w:r w:rsidRPr="00C35DCC">
              <w:rPr>
                <w:rFonts w:ascii="Times New Roman" w:eastAsia="Times New Roman" w:hAnsi="Times New Roman" w:cs="Times New Roman"/>
                <w:sz w:val="28"/>
                <w:szCs w:val="28"/>
              </w:rPr>
              <w:t xml:space="preserve">Недостаточный уровень </w:t>
            </w:r>
          </w:p>
        </w:tc>
      </w:tr>
      <w:tr w:rsidR="00D40E9F" w:rsidRPr="00D40E9F" w:rsidTr="00D40E9F">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D40E9F" w:rsidP="00062054">
            <w:pPr>
              <w:spacing w:after="0" w:line="240" w:lineRule="auto"/>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Физическое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C35DCC"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C35DCC"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062054">
              <w:rPr>
                <w:rFonts w:ascii="Times New Roman" w:eastAsia="Times New Roman" w:hAnsi="Times New Roman" w:cs="Times New Roman"/>
                <w:sz w:val="28"/>
                <w:szCs w:val="28"/>
              </w:rPr>
              <w:t>%</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C35DCC"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62054">
              <w:rPr>
                <w:rFonts w:ascii="Times New Roman" w:eastAsia="Times New Roman" w:hAnsi="Times New Roman" w:cs="Times New Roman"/>
                <w:sz w:val="28"/>
                <w:szCs w:val="28"/>
              </w:rPr>
              <w:t>%</w:t>
            </w:r>
          </w:p>
        </w:tc>
      </w:tr>
      <w:tr w:rsidR="00D40E9F" w:rsidRPr="00D40E9F" w:rsidTr="00D40E9F">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D40E9F" w:rsidP="00062054">
            <w:pPr>
              <w:spacing w:after="0" w:line="240" w:lineRule="auto"/>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Социально-коммуникативное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40E9F" w:rsidRPr="00D40E9F" w:rsidTr="00D40E9F">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D40E9F" w:rsidP="00062054">
            <w:pPr>
              <w:spacing w:after="0" w:line="240" w:lineRule="auto"/>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Познавательное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D40E9F" w:rsidRPr="00D40E9F" w:rsidTr="00D40E9F">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D40E9F" w:rsidP="00062054">
            <w:pPr>
              <w:spacing w:after="0" w:line="240" w:lineRule="auto"/>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Художественно-эстетическое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D40E9F" w:rsidP="00062054">
            <w:pPr>
              <w:spacing w:after="0" w:line="400" w:lineRule="atLeast"/>
              <w:jc w:val="center"/>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2</w:t>
            </w:r>
            <w:r w:rsidR="00062054">
              <w:rPr>
                <w:rFonts w:ascii="Times New Roman" w:eastAsia="Times New Roman" w:hAnsi="Times New Roman" w:cs="Times New Roman"/>
                <w:sz w:val="28"/>
                <w:szCs w:val="28"/>
              </w:rPr>
              <w:t>%</w:t>
            </w:r>
          </w:p>
        </w:tc>
      </w:tr>
      <w:tr w:rsidR="00D40E9F" w:rsidRPr="00D40E9F" w:rsidTr="00D40E9F">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D40E9F" w:rsidP="00062054">
            <w:pPr>
              <w:spacing w:after="0" w:line="240" w:lineRule="auto"/>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Речевое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0E9F" w:rsidRPr="00D40E9F" w:rsidRDefault="00062054" w:rsidP="00062054">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062054" w:rsidRDefault="00062054" w:rsidP="00D40E9F">
      <w:pPr>
        <w:spacing w:after="0" w:line="240" w:lineRule="auto"/>
        <w:ind w:firstLine="567"/>
        <w:jc w:val="both"/>
        <w:rPr>
          <w:rFonts w:ascii="Times New Roman" w:eastAsia="Times New Roman" w:hAnsi="Times New Roman" w:cs="Times New Roman"/>
          <w:sz w:val="28"/>
          <w:szCs w:val="28"/>
        </w:rPr>
      </w:pP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Проанализировав результаты мониторинга можно сделать вывод, что дети освоили основную общеобразовательную программу по всем образовательным областям. Наибольших успехов дети достигли в освоении таких образовательных областей, как «</w:t>
      </w:r>
      <w:r w:rsidR="00062054">
        <w:rPr>
          <w:rFonts w:ascii="Times New Roman" w:eastAsia="Times New Roman" w:hAnsi="Times New Roman" w:cs="Times New Roman"/>
          <w:sz w:val="28"/>
          <w:szCs w:val="28"/>
        </w:rPr>
        <w:t>Речевое</w:t>
      </w:r>
      <w:r w:rsidRPr="00D40E9F">
        <w:rPr>
          <w:rFonts w:ascii="Times New Roman" w:eastAsia="Times New Roman" w:hAnsi="Times New Roman" w:cs="Times New Roman"/>
          <w:sz w:val="28"/>
          <w:szCs w:val="28"/>
        </w:rPr>
        <w:t xml:space="preserve"> развитие», «</w:t>
      </w:r>
      <w:r w:rsidR="00062054">
        <w:rPr>
          <w:rFonts w:ascii="Times New Roman" w:eastAsia="Times New Roman" w:hAnsi="Times New Roman" w:cs="Times New Roman"/>
          <w:sz w:val="28"/>
          <w:szCs w:val="28"/>
        </w:rPr>
        <w:t>Социально-коммуникативное развитие</w:t>
      </w:r>
      <w:r w:rsidRPr="00D40E9F">
        <w:rPr>
          <w:rFonts w:ascii="Times New Roman" w:eastAsia="Times New Roman" w:hAnsi="Times New Roman" w:cs="Times New Roman"/>
          <w:sz w:val="28"/>
          <w:szCs w:val="28"/>
        </w:rPr>
        <w:t>» и «Познавательное развитие». Это объясняется систематической и планомерной работой по данным направлениям педагогов групп.</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proofErr w:type="gramStart"/>
      <w:r w:rsidRPr="00D40E9F">
        <w:rPr>
          <w:rFonts w:ascii="Times New Roman" w:eastAsia="Times New Roman" w:hAnsi="Times New Roman" w:cs="Times New Roman"/>
          <w:sz w:val="28"/>
          <w:szCs w:val="28"/>
        </w:rPr>
        <w:t>Благодаря       систематическому использованию ИКТ технологий, интерактивных презентаций, викторин улучшились результаты в старших и средних группах по показателям познавательного развития, связанными с представлениями о животных, растительном мире, быте русского народа.</w:t>
      </w:r>
      <w:proofErr w:type="gramEnd"/>
      <w:r w:rsidRPr="00D40E9F">
        <w:rPr>
          <w:rFonts w:ascii="Times New Roman" w:eastAsia="Times New Roman" w:hAnsi="Times New Roman" w:cs="Times New Roman"/>
          <w:sz w:val="28"/>
          <w:szCs w:val="28"/>
        </w:rPr>
        <w:t xml:space="preserve"> Работа по развитию связной речи позволила повысить показатели по составлению описательных рассказов, рассказов из личного опыта.</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 области физического воспитания необходимо обратить внимание на развитие умения работать с мячом и прыгать в длину с места.</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 социально-коммуникативном развитии необходимо уделить внимание формированию представлений о дружбе.</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 художественно-эстетическом развитии недостаточно развиты представления о художниках, жанрах картин.</w:t>
      </w:r>
    </w:p>
    <w:p w:rsidR="00D40E9F" w:rsidRPr="00D40E9F" w:rsidRDefault="00D40E9F" w:rsidP="00D40E9F">
      <w:pPr>
        <w:spacing w:after="30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Таким </w:t>
      </w:r>
      <w:proofErr w:type="gramStart"/>
      <w:r w:rsidRPr="00D40E9F">
        <w:rPr>
          <w:rFonts w:ascii="Times New Roman" w:eastAsia="Times New Roman" w:hAnsi="Times New Roman" w:cs="Times New Roman"/>
          <w:sz w:val="28"/>
          <w:szCs w:val="28"/>
        </w:rPr>
        <w:t>образом</w:t>
      </w:r>
      <w:proofErr w:type="gramEnd"/>
      <w:r w:rsidRPr="00D40E9F">
        <w:rPr>
          <w:rFonts w:ascii="Times New Roman" w:eastAsia="Times New Roman" w:hAnsi="Times New Roman" w:cs="Times New Roman"/>
          <w:sz w:val="28"/>
          <w:szCs w:val="28"/>
        </w:rPr>
        <w:t xml:space="preserve"> необходимо продолжить работу по развитию связной речи, созданию условий для интеграции </w:t>
      </w:r>
      <w:proofErr w:type="spellStart"/>
      <w:r w:rsidRPr="00D40E9F">
        <w:rPr>
          <w:rFonts w:ascii="Times New Roman" w:eastAsia="Times New Roman" w:hAnsi="Times New Roman" w:cs="Times New Roman"/>
          <w:sz w:val="28"/>
          <w:szCs w:val="28"/>
        </w:rPr>
        <w:t>художественно-этетического</w:t>
      </w:r>
      <w:proofErr w:type="spellEnd"/>
      <w:r w:rsidRPr="00D40E9F">
        <w:rPr>
          <w:rFonts w:ascii="Times New Roman" w:eastAsia="Times New Roman" w:hAnsi="Times New Roman" w:cs="Times New Roman"/>
          <w:sz w:val="28"/>
          <w:szCs w:val="28"/>
        </w:rPr>
        <w:t xml:space="preserve"> и речевого развития посредством ознакомления воспитанников с живописью.</w:t>
      </w:r>
    </w:p>
    <w:p w:rsidR="00D40E9F" w:rsidRPr="00D40E9F" w:rsidRDefault="00F436EE" w:rsidP="00D40E9F">
      <w:pPr>
        <w:spacing w:after="30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1.6.3</w:t>
      </w:r>
      <w:r w:rsidR="00D40E9F" w:rsidRPr="00062054">
        <w:rPr>
          <w:rFonts w:ascii="Times New Roman" w:eastAsia="Times New Roman" w:hAnsi="Times New Roman" w:cs="Times New Roman"/>
          <w:b/>
          <w:bCs/>
          <w:sz w:val="28"/>
          <w:szCs w:val="28"/>
        </w:rPr>
        <w:t>. Информация о выпускниках</w:t>
      </w:r>
    </w:p>
    <w:p w:rsidR="00062054" w:rsidRDefault="00D40E9F" w:rsidP="00AD66A1">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 ходе мониторинга развития выпускников, были получены следующие результаты:</w:t>
      </w:r>
    </w:p>
    <w:p w:rsidR="00AD66A1" w:rsidRDefault="00D40E9F" w:rsidP="00AD66A1">
      <w:pPr>
        <w:spacing w:after="0" w:line="240" w:lineRule="auto"/>
        <w:ind w:firstLine="567"/>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Результаты готовности детей к школе</w:t>
      </w:r>
      <w:r w:rsidR="00AD66A1">
        <w:rPr>
          <w:rFonts w:ascii="Times New Roman" w:eastAsia="Times New Roman" w:hAnsi="Times New Roman" w:cs="Times New Roman"/>
          <w:sz w:val="28"/>
          <w:szCs w:val="28"/>
        </w:rPr>
        <w:t xml:space="preserve"> всего 43 чел. </w:t>
      </w:r>
    </w:p>
    <w:p w:rsidR="00D40E9F" w:rsidRDefault="00AD66A1" w:rsidP="00AD66A1">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proofErr w:type="spellStart"/>
      <w:r>
        <w:rPr>
          <w:rFonts w:ascii="Times New Roman" w:eastAsia="Times New Roman" w:hAnsi="Times New Roman" w:cs="Times New Roman"/>
          <w:sz w:val="28"/>
          <w:szCs w:val="28"/>
        </w:rPr>
        <w:t>подгот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w:t>
      </w:r>
      <w:proofErr w:type="spellEnd"/>
      <w:r>
        <w:rPr>
          <w:rFonts w:ascii="Times New Roman" w:eastAsia="Times New Roman" w:hAnsi="Times New Roman" w:cs="Times New Roman"/>
          <w:sz w:val="28"/>
          <w:szCs w:val="28"/>
        </w:rPr>
        <w:t xml:space="preserve">, 20 </w:t>
      </w:r>
      <w:proofErr w:type="spellStart"/>
      <w:r>
        <w:rPr>
          <w:rFonts w:ascii="Times New Roman" w:eastAsia="Times New Roman" w:hAnsi="Times New Roman" w:cs="Times New Roman"/>
          <w:sz w:val="28"/>
          <w:szCs w:val="28"/>
        </w:rPr>
        <w:t>логоп</w:t>
      </w:r>
      <w:proofErr w:type="spellEnd"/>
      <w:r>
        <w:rPr>
          <w:rFonts w:ascii="Times New Roman" w:eastAsia="Times New Roman" w:hAnsi="Times New Roman" w:cs="Times New Roman"/>
          <w:sz w:val="28"/>
          <w:szCs w:val="28"/>
        </w:rPr>
        <w:t>.)</w:t>
      </w:r>
    </w:p>
    <w:p w:rsidR="00076AD1" w:rsidRPr="00D40E9F" w:rsidRDefault="00076AD1" w:rsidP="00AD66A1">
      <w:pPr>
        <w:spacing w:after="0" w:line="240" w:lineRule="auto"/>
        <w:ind w:firstLine="567"/>
        <w:rPr>
          <w:rFonts w:ascii="Times New Roman" w:eastAsia="Times New Roman" w:hAnsi="Times New Roman" w:cs="Times New Roman"/>
          <w:sz w:val="28"/>
          <w:szCs w:val="28"/>
        </w:rPr>
      </w:pPr>
    </w:p>
    <w:tbl>
      <w:tblPr>
        <w:tblW w:w="0" w:type="auto"/>
        <w:tblInd w:w="577" w:type="dxa"/>
        <w:shd w:val="clear" w:color="auto" w:fill="FFFFFF"/>
        <w:tblCellMar>
          <w:left w:w="0" w:type="dxa"/>
          <w:right w:w="0" w:type="dxa"/>
        </w:tblCellMar>
        <w:tblLook w:val="04A0"/>
      </w:tblPr>
      <w:tblGrid>
        <w:gridCol w:w="3054"/>
        <w:gridCol w:w="2616"/>
        <w:gridCol w:w="3119"/>
      </w:tblGrid>
      <w:tr w:rsidR="00062054" w:rsidRPr="00D40E9F" w:rsidTr="00076AD1">
        <w:trPr>
          <w:trHeight w:val="955"/>
        </w:trPr>
        <w:tc>
          <w:tcPr>
            <w:tcW w:w="3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62054" w:rsidRPr="00D40E9F" w:rsidRDefault="00062054" w:rsidP="00AD66A1">
            <w:pPr>
              <w:spacing w:after="0" w:line="240" w:lineRule="auto"/>
              <w:ind w:firstLine="567"/>
              <w:jc w:val="center"/>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Уровень</w:t>
            </w:r>
          </w:p>
          <w:p w:rsidR="00D40E9F" w:rsidRPr="00D40E9F" w:rsidRDefault="00062054" w:rsidP="00AD66A1">
            <w:pPr>
              <w:spacing w:before="180" w:after="0" w:line="240" w:lineRule="auto"/>
              <w:ind w:firstLine="567"/>
              <w:jc w:val="center"/>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готовности</w:t>
            </w:r>
          </w:p>
        </w:tc>
        <w:tc>
          <w:tcPr>
            <w:tcW w:w="26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62054" w:rsidRPr="00D40E9F" w:rsidRDefault="00062054" w:rsidP="00AD66A1">
            <w:pPr>
              <w:spacing w:after="0" w:line="400" w:lineRule="atLeast"/>
              <w:jc w:val="center"/>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Количество детей</w:t>
            </w:r>
          </w:p>
        </w:tc>
        <w:tc>
          <w:tcPr>
            <w:tcW w:w="3119" w:type="dxa"/>
            <w:tcBorders>
              <w:top w:val="single" w:sz="8" w:space="0" w:color="auto"/>
              <w:left w:val="single" w:sz="8" w:space="0" w:color="auto"/>
              <w:bottom w:val="nil"/>
              <w:right w:val="single" w:sz="8" w:space="0" w:color="auto"/>
            </w:tcBorders>
            <w:shd w:val="clear" w:color="auto" w:fill="FFFFFF"/>
          </w:tcPr>
          <w:p w:rsidR="00062054" w:rsidRPr="00D40E9F" w:rsidRDefault="00062054" w:rsidP="00AD66A1">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62054" w:rsidRPr="00D40E9F" w:rsidTr="00076AD1">
        <w:trPr>
          <w:trHeight w:val="581"/>
        </w:trPr>
        <w:tc>
          <w:tcPr>
            <w:tcW w:w="3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62054" w:rsidRPr="00D40E9F" w:rsidRDefault="00062054" w:rsidP="00D40E9F">
            <w:pPr>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Высокий</w:t>
            </w:r>
          </w:p>
        </w:tc>
        <w:tc>
          <w:tcPr>
            <w:tcW w:w="26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62054" w:rsidRPr="00D40E9F" w:rsidRDefault="00AD66A1" w:rsidP="00AD66A1">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3119" w:type="dxa"/>
            <w:tcBorders>
              <w:top w:val="single" w:sz="8" w:space="0" w:color="auto"/>
              <w:left w:val="single" w:sz="8" w:space="0" w:color="auto"/>
              <w:bottom w:val="nil"/>
              <w:right w:val="single" w:sz="8" w:space="0" w:color="auto"/>
            </w:tcBorders>
            <w:shd w:val="clear" w:color="auto" w:fill="FFFFFF"/>
          </w:tcPr>
          <w:p w:rsidR="00062054" w:rsidRPr="00D40E9F" w:rsidRDefault="00AD66A1" w:rsidP="00AD66A1">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r>
      <w:tr w:rsidR="00062054" w:rsidRPr="00D40E9F" w:rsidTr="00076AD1">
        <w:trPr>
          <w:trHeight w:val="576"/>
        </w:trPr>
        <w:tc>
          <w:tcPr>
            <w:tcW w:w="3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62054" w:rsidRPr="00D40E9F" w:rsidRDefault="00062054" w:rsidP="00D40E9F">
            <w:pPr>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Средний</w:t>
            </w:r>
          </w:p>
        </w:tc>
        <w:tc>
          <w:tcPr>
            <w:tcW w:w="26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62054" w:rsidRPr="00D40E9F" w:rsidRDefault="00AD66A1" w:rsidP="00AD66A1">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119" w:type="dxa"/>
            <w:tcBorders>
              <w:top w:val="single" w:sz="8" w:space="0" w:color="auto"/>
              <w:left w:val="single" w:sz="8" w:space="0" w:color="auto"/>
              <w:bottom w:val="nil"/>
              <w:right w:val="single" w:sz="8" w:space="0" w:color="auto"/>
            </w:tcBorders>
            <w:shd w:val="clear" w:color="auto" w:fill="FFFFFF"/>
          </w:tcPr>
          <w:p w:rsidR="00062054" w:rsidRPr="00D40E9F" w:rsidRDefault="00AD66A1" w:rsidP="00AD66A1">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062054" w:rsidRPr="00D40E9F" w:rsidTr="00076AD1">
        <w:trPr>
          <w:trHeight w:val="590"/>
        </w:trPr>
        <w:tc>
          <w:tcPr>
            <w:tcW w:w="305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62054" w:rsidRPr="00D40E9F" w:rsidRDefault="00062054" w:rsidP="00D40E9F">
            <w:pPr>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Низкий</w:t>
            </w:r>
          </w:p>
        </w:tc>
        <w:tc>
          <w:tcPr>
            <w:tcW w:w="261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062054" w:rsidRPr="00D40E9F" w:rsidRDefault="00AD66A1" w:rsidP="00AD66A1">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119" w:type="dxa"/>
            <w:tcBorders>
              <w:top w:val="single" w:sz="8" w:space="0" w:color="auto"/>
              <w:left w:val="single" w:sz="8" w:space="0" w:color="auto"/>
              <w:bottom w:val="single" w:sz="8" w:space="0" w:color="auto"/>
              <w:right w:val="single" w:sz="8" w:space="0" w:color="auto"/>
            </w:tcBorders>
            <w:shd w:val="clear" w:color="auto" w:fill="FFFFFF"/>
          </w:tcPr>
          <w:p w:rsidR="00062054" w:rsidRPr="00D40E9F" w:rsidRDefault="00AD66A1" w:rsidP="00AD66A1">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D40E9F" w:rsidRDefault="00D40E9F" w:rsidP="00D40E9F">
      <w:pPr>
        <w:shd w:val="clear" w:color="auto" w:fill="FFFFFF"/>
        <w:spacing w:after="0" w:line="400" w:lineRule="atLeast"/>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Таким образом, данные мониторинга выпускников свидетельствуют о том, что уровень освоения программы достаточно хороший. Результаты обследования показали, что, в целом, дети подготовлены к школьному обучению. Данные педагогических диагностик выпускников показывают стабильный результат по всем разделам</w:t>
      </w:r>
    </w:p>
    <w:p w:rsidR="00AD66A1" w:rsidRPr="00D40E9F" w:rsidRDefault="00AD66A1" w:rsidP="00D40E9F">
      <w:pPr>
        <w:shd w:val="clear" w:color="auto" w:fill="FFFFFF"/>
        <w:spacing w:after="0" w:line="400" w:lineRule="atLeast"/>
        <w:ind w:firstLine="567"/>
        <w:jc w:val="both"/>
        <w:rPr>
          <w:rFonts w:ascii="Times New Roman" w:eastAsia="Times New Roman" w:hAnsi="Times New Roman" w:cs="Times New Roman"/>
          <w:sz w:val="28"/>
          <w:szCs w:val="28"/>
        </w:rPr>
      </w:pP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 целом дети подготовительной группы готовы к школьному обучению.</w:t>
      </w:r>
    </w:p>
    <w:p w:rsidR="00D40E9F" w:rsidRPr="00D40E9F" w:rsidRDefault="00D40E9F" w:rsidP="00D40E9F">
      <w:pPr>
        <w:shd w:val="clear" w:color="auto" w:fill="FFFFFF"/>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color w:val="3F4218"/>
          <w:sz w:val="24"/>
          <w:szCs w:val="24"/>
        </w:rPr>
        <w:t> </w:t>
      </w:r>
    </w:p>
    <w:p w:rsidR="00D40E9F" w:rsidRPr="00D40E9F" w:rsidRDefault="00F436EE" w:rsidP="00D40E9F">
      <w:pPr>
        <w:shd w:val="clear" w:color="auto" w:fill="FFFFFF"/>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1.6.4</w:t>
      </w:r>
      <w:r w:rsidR="00D40E9F" w:rsidRPr="00BD1D14">
        <w:rPr>
          <w:rFonts w:ascii="Times New Roman" w:eastAsia="Times New Roman" w:hAnsi="Times New Roman" w:cs="Times New Roman"/>
          <w:b/>
          <w:bCs/>
          <w:sz w:val="28"/>
          <w:szCs w:val="28"/>
        </w:rPr>
        <w:t>.Анализ степени удовлетворенности родителей (законных представителей) работой ДОУ в 2018</w:t>
      </w:r>
      <w:r w:rsidR="00BD1D14">
        <w:rPr>
          <w:rFonts w:ascii="Times New Roman" w:eastAsia="Times New Roman" w:hAnsi="Times New Roman" w:cs="Times New Roman"/>
          <w:b/>
          <w:bCs/>
          <w:sz w:val="28"/>
          <w:szCs w:val="28"/>
        </w:rPr>
        <w:t>-2019</w:t>
      </w:r>
      <w:r w:rsidR="00D40E9F" w:rsidRPr="00BD1D14">
        <w:rPr>
          <w:rFonts w:ascii="Times New Roman" w:eastAsia="Times New Roman" w:hAnsi="Times New Roman" w:cs="Times New Roman"/>
          <w:b/>
          <w:bCs/>
          <w:sz w:val="28"/>
          <w:szCs w:val="28"/>
        </w:rPr>
        <w:t xml:space="preserve"> году</w:t>
      </w:r>
    </w:p>
    <w:p w:rsidR="00D40E9F" w:rsidRPr="00D40E9F" w:rsidRDefault="00D40E9F" w:rsidP="00D40E9F">
      <w:pPr>
        <w:shd w:val="clear" w:color="auto" w:fill="FFFFFF"/>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В </w:t>
      </w:r>
      <w:r w:rsidR="00BD1D14">
        <w:rPr>
          <w:rFonts w:ascii="Times New Roman" w:eastAsia="Times New Roman" w:hAnsi="Times New Roman" w:cs="Times New Roman"/>
          <w:sz w:val="28"/>
          <w:szCs w:val="28"/>
        </w:rPr>
        <w:t>мае 2019</w:t>
      </w:r>
      <w:r w:rsidRPr="00D40E9F">
        <w:rPr>
          <w:rFonts w:ascii="Times New Roman" w:eastAsia="Times New Roman" w:hAnsi="Times New Roman" w:cs="Times New Roman"/>
          <w:sz w:val="28"/>
          <w:szCs w:val="28"/>
        </w:rPr>
        <w:t>г. было проведено анкетирование родителей на предмет их удовлетворенности работой ДОУ. В опросе приняли участие родители всех групп ДОУ. Охват составил 93 % родителей воспитанников. Среди них: 86 % заполнили мамы, 14 % заполнили папы. Были оценены: качество образовательной работы, организация питания, взаимодействие воспитателей с детьми, родителями, работа специалистов и др. Результаты анкетирования позволяют сделать вывод о том, что 97 % опрошенных родителей полностью удовлетворены образовательной деятельностью, проводимой в ДОУ.</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Таким образом, в целом достаточно высокая степень удовлетворенности родителей (законных представителей) работой </w:t>
      </w:r>
      <w:r w:rsidR="00BD1D14">
        <w:rPr>
          <w:rFonts w:ascii="Times New Roman" w:eastAsia="Times New Roman" w:hAnsi="Times New Roman" w:cs="Times New Roman"/>
          <w:sz w:val="28"/>
          <w:szCs w:val="28"/>
        </w:rPr>
        <w:t>детского сада «Сказка»</w:t>
      </w:r>
      <w:r w:rsidRPr="00D40E9F">
        <w:rPr>
          <w:rFonts w:ascii="Times New Roman" w:eastAsia="Times New Roman" w:hAnsi="Times New Roman" w:cs="Times New Roman"/>
          <w:sz w:val="28"/>
          <w:szCs w:val="28"/>
        </w:rPr>
        <w:t>. В процессе намечены точки роста по расширению информирования родителей (законных представителей) об организации питания в ДОУ и подготовке к школе. Необходимо организовать работу по популяризации такой формы работы с родителями, как родительский клуб, шире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w:t>
      </w:r>
    </w:p>
    <w:p w:rsidR="00D40E9F" w:rsidRPr="00D40E9F" w:rsidRDefault="00D40E9F" w:rsidP="00D40E9F">
      <w:pPr>
        <w:spacing w:after="0" w:line="240" w:lineRule="auto"/>
        <w:ind w:firstLine="567"/>
        <w:jc w:val="center"/>
        <w:rPr>
          <w:rFonts w:ascii="Times New Roman" w:eastAsia="Times New Roman" w:hAnsi="Times New Roman" w:cs="Times New Roman"/>
          <w:sz w:val="28"/>
          <w:szCs w:val="28"/>
        </w:rPr>
      </w:pPr>
      <w:r w:rsidRPr="00BD1D14">
        <w:rPr>
          <w:rFonts w:ascii="Times New Roman" w:eastAsia="Times New Roman" w:hAnsi="Times New Roman" w:cs="Times New Roman"/>
          <w:b/>
          <w:bCs/>
          <w:sz w:val="28"/>
          <w:szCs w:val="28"/>
        </w:rPr>
        <w:lastRenderedPageBreak/>
        <w:t>1.7. Выводы</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Высокие показатели освоения детьми основной общеобразовательной программы дошкольного образования обусловлены, на наш взгляд, следующими факторами:</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r w:rsidRPr="00BD1D14">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Слаженное взаимодействие субъектов системы управления позволяет достичь высокого уровня качества предоставляемой образовательной услуги.</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r w:rsidRPr="00BD1D14">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r w:rsidRPr="00BD1D14">
        <w:rPr>
          <w:rFonts w:ascii="Times New Roman" w:eastAsia="Times New Roman" w:hAnsi="Times New Roman" w:cs="Times New Roman"/>
          <w:sz w:val="28"/>
          <w:szCs w:val="28"/>
        </w:rPr>
        <w:t> </w:t>
      </w:r>
      <w:r w:rsidRPr="00D40E9F">
        <w:rPr>
          <w:rFonts w:ascii="Times New Roman" w:eastAsia="Times New Roman" w:hAnsi="Times New Roman" w:cs="Times New Roman"/>
          <w:sz w:val="28"/>
          <w:szCs w:val="28"/>
        </w:rPr>
        <w:t>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w:t>
      </w:r>
    </w:p>
    <w:p w:rsidR="00D40E9F" w:rsidRPr="00D40E9F" w:rsidRDefault="00D40E9F" w:rsidP="00D40E9F">
      <w:pPr>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Таким образом, в результате аналитической деятельности работы </w:t>
      </w:r>
      <w:r w:rsidR="00BD1D14">
        <w:rPr>
          <w:rFonts w:ascii="Times New Roman" w:eastAsia="Times New Roman" w:hAnsi="Times New Roman" w:cs="Times New Roman"/>
          <w:sz w:val="28"/>
          <w:szCs w:val="28"/>
        </w:rPr>
        <w:t xml:space="preserve">детского сада </w:t>
      </w:r>
      <w:r w:rsidRPr="00D40E9F">
        <w:rPr>
          <w:rFonts w:ascii="Times New Roman" w:eastAsia="Times New Roman" w:hAnsi="Times New Roman" w:cs="Times New Roman"/>
          <w:sz w:val="28"/>
          <w:szCs w:val="28"/>
        </w:rPr>
        <w:t xml:space="preserve">при проведении </w:t>
      </w:r>
      <w:proofErr w:type="spellStart"/>
      <w:r w:rsidRPr="00D40E9F">
        <w:rPr>
          <w:rFonts w:ascii="Times New Roman" w:eastAsia="Times New Roman" w:hAnsi="Times New Roman" w:cs="Times New Roman"/>
          <w:sz w:val="28"/>
          <w:szCs w:val="28"/>
        </w:rPr>
        <w:t>самообследования</w:t>
      </w:r>
      <w:proofErr w:type="spellEnd"/>
      <w:r w:rsidRPr="00D40E9F">
        <w:rPr>
          <w:rFonts w:ascii="Times New Roman" w:eastAsia="Times New Roman" w:hAnsi="Times New Roman" w:cs="Times New Roman"/>
          <w:sz w:val="28"/>
          <w:szCs w:val="28"/>
        </w:rPr>
        <w:t>, были намечены перспективы роста:</w:t>
      </w:r>
    </w:p>
    <w:p w:rsidR="00D40E9F" w:rsidRPr="00D40E9F" w:rsidRDefault="00F436EE" w:rsidP="00D40E9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D40E9F" w:rsidRPr="00D40E9F">
        <w:rPr>
          <w:rFonts w:ascii="Times New Roman" w:eastAsia="Times New Roman" w:hAnsi="Times New Roman" w:cs="Times New Roman"/>
          <w:sz w:val="28"/>
          <w:szCs w:val="28"/>
        </w:rPr>
        <w:t xml:space="preserve">птимизировать работу по аттестации педагогов, имеющих </w:t>
      </w:r>
      <w:r>
        <w:rPr>
          <w:rFonts w:ascii="Times New Roman" w:eastAsia="Times New Roman" w:hAnsi="Times New Roman" w:cs="Times New Roman"/>
          <w:sz w:val="28"/>
          <w:szCs w:val="28"/>
        </w:rPr>
        <w:t>СЗД</w:t>
      </w:r>
      <w:r w:rsidR="00D40E9F" w:rsidRPr="00D40E9F">
        <w:rPr>
          <w:rFonts w:ascii="Times New Roman" w:eastAsia="Times New Roman" w:hAnsi="Times New Roman" w:cs="Times New Roman"/>
          <w:sz w:val="28"/>
          <w:szCs w:val="28"/>
        </w:rPr>
        <w:t>.</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D40E9F">
        <w:rPr>
          <w:rFonts w:ascii="Times New Roman" w:eastAsia="Times New Roman" w:hAnsi="Times New Roman" w:cs="Times New Roman"/>
          <w:sz w:val="28"/>
          <w:szCs w:val="28"/>
        </w:rPr>
        <w:t>- С целью построения партнёрского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воспитательно-образовательного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w:t>
      </w:r>
      <w:proofErr w:type="gramEnd"/>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 С целью наиболее полного удовлетворения запросов родителей (законных представителей), </w:t>
      </w:r>
      <w:r w:rsidR="00F436EE">
        <w:rPr>
          <w:rFonts w:ascii="Times New Roman" w:eastAsia="Times New Roman" w:hAnsi="Times New Roman" w:cs="Times New Roman"/>
          <w:sz w:val="28"/>
          <w:szCs w:val="28"/>
        </w:rPr>
        <w:t xml:space="preserve">усилить работу по </w:t>
      </w:r>
      <w:r w:rsidRPr="00D40E9F">
        <w:rPr>
          <w:rFonts w:ascii="Times New Roman" w:eastAsia="Times New Roman" w:hAnsi="Times New Roman" w:cs="Times New Roman"/>
          <w:sz w:val="28"/>
          <w:szCs w:val="28"/>
        </w:rPr>
        <w:t xml:space="preserve"> </w:t>
      </w:r>
      <w:r w:rsidR="00F436EE">
        <w:rPr>
          <w:rFonts w:ascii="Times New Roman" w:eastAsia="Times New Roman" w:hAnsi="Times New Roman" w:cs="Times New Roman"/>
          <w:sz w:val="28"/>
          <w:szCs w:val="28"/>
        </w:rPr>
        <w:t>взаимодействию с семьями воспитанников</w:t>
      </w:r>
    </w:p>
    <w:p w:rsidR="00D40E9F" w:rsidRPr="00D40E9F" w:rsidRDefault="00D40E9F" w:rsidP="00D40E9F">
      <w:pPr>
        <w:shd w:val="clear" w:color="auto" w:fill="FFFFFF"/>
        <w:spacing w:after="0" w:line="400" w:lineRule="atLeast"/>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Педагогам и специалистам планировать совместную работу с целью повышения имиджа ДОУ: открытые мероприятия, презентации, оформление наглядной информации и т. д.</w:t>
      </w:r>
    </w:p>
    <w:p w:rsidR="00D40E9F" w:rsidRPr="00D40E9F" w:rsidRDefault="00D40E9F" w:rsidP="00D40E9F">
      <w:pPr>
        <w:shd w:val="clear" w:color="auto" w:fill="FFFFFF"/>
        <w:spacing w:after="0" w:line="240" w:lineRule="auto"/>
        <w:ind w:firstLine="567"/>
        <w:jc w:val="both"/>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Продолжить пополнение методического кабинета новинками педагогической и психологической литературой, пособиями для организации образовательно-воспитательного процесса.</w:t>
      </w:r>
    </w:p>
    <w:p w:rsidR="00D40E9F" w:rsidRPr="00D40E9F" w:rsidRDefault="00D40E9F" w:rsidP="00D40E9F">
      <w:pPr>
        <w:spacing w:after="0" w:line="240" w:lineRule="auto"/>
        <w:ind w:firstLine="567"/>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Совершенствование материально-технического оснащения учреждения.</w:t>
      </w:r>
    </w:p>
    <w:p w:rsidR="00D40E9F" w:rsidRPr="00D40E9F" w:rsidRDefault="00D40E9F" w:rsidP="00D40E9F">
      <w:pPr>
        <w:spacing w:after="0" w:line="240" w:lineRule="auto"/>
        <w:ind w:firstLine="567"/>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xml:space="preserve">Работу </w:t>
      </w:r>
      <w:r w:rsidR="00F436EE">
        <w:rPr>
          <w:rFonts w:ascii="Times New Roman" w:eastAsia="Times New Roman" w:hAnsi="Times New Roman" w:cs="Times New Roman"/>
          <w:sz w:val="28"/>
          <w:szCs w:val="28"/>
        </w:rPr>
        <w:t xml:space="preserve">Детского сада </w:t>
      </w:r>
      <w:r w:rsidRPr="00D40E9F">
        <w:rPr>
          <w:rFonts w:ascii="Times New Roman" w:eastAsia="Times New Roman" w:hAnsi="Times New Roman" w:cs="Times New Roman"/>
          <w:sz w:val="28"/>
          <w:szCs w:val="28"/>
        </w:rPr>
        <w:t xml:space="preserve"> в 2018</w:t>
      </w:r>
      <w:r w:rsidR="00F436EE">
        <w:rPr>
          <w:rFonts w:ascii="Times New Roman" w:eastAsia="Times New Roman" w:hAnsi="Times New Roman" w:cs="Times New Roman"/>
          <w:sz w:val="28"/>
          <w:szCs w:val="28"/>
        </w:rPr>
        <w:t xml:space="preserve">-2019 учебном </w:t>
      </w:r>
      <w:r w:rsidRPr="00D40E9F">
        <w:rPr>
          <w:rFonts w:ascii="Times New Roman" w:eastAsia="Times New Roman" w:hAnsi="Times New Roman" w:cs="Times New Roman"/>
          <w:sz w:val="28"/>
          <w:szCs w:val="28"/>
        </w:rPr>
        <w:t xml:space="preserve"> году считать удовлетворительной.</w:t>
      </w:r>
    </w:p>
    <w:p w:rsidR="00D40E9F" w:rsidRPr="00D40E9F" w:rsidRDefault="00D40E9F" w:rsidP="00D40E9F">
      <w:pPr>
        <w:shd w:val="clear" w:color="auto" w:fill="FFFFFF"/>
        <w:spacing w:after="0" w:line="400" w:lineRule="atLeast"/>
        <w:rPr>
          <w:rFonts w:ascii="Times New Roman" w:eastAsia="Times New Roman" w:hAnsi="Times New Roman" w:cs="Times New Roman"/>
          <w:sz w:val="28"/>
          <w:szCs w:val="28"/>
        </w:rPr>
      </w:pPr>
      <w:r w:rsidRPr="00D40E9F">
        <w:rPr>
          <w:rFonts w:ascii="Times New Roman" w:eastAsia="Times New Roman" w:hAnsi="Times New Roman" w:cs="Times New Roman"/>
          <w:sz w:val="28"/>
          <w:szCs w:val="28"/>
        </w:rPr>
        <w:t> </w:t>
      </w:r>
    </w:p>
    <w:p w:rsidR="00D40E9F" w:rsidRPr="00D40E9F" w:rsidRDefault="00D40E9F" w:rsidP="00D40E9F">
      <w:pPr>
        <w:shd w:val="clear" w:color="auto" w:fill="FFFFFF"/>
        <w:spacing w:after="0" w:line="400" w:lineRule="atLeast"/>
        <w:rPr>
          <w:rFonts w:ascii="Times New Roman" w:eastAsia="Times New Roman" w:hAnsi="Times New Roman" w:cs="Times New Roman"/>
          <w:sz w:val="28"/>
          <w:szCs w:val="28"/>
        </w:rPr>
      </w:pPr>
    </w:p>
    <w:p w:rsidR="00B12DF6" w:rsidRDefault="00B12DF6">
      <w:pPr>
        <w:rPr>
          <w:rFonts w:ascii="Times New Roman" w:hAnsi="Times New Roman" w:cs="Times New Roman"/>
          <w:sz w:val="24"/>
          <w:szCs w:val="24"/>
        </w:rPr>
      </w:pPr>
    </w:p>
    <w:p w:rsidR="007F09E2" w:rsidRDefault="007F09E2">
      <w:pPr>
        <w:rPr>
          <w:rFonts w:ascii="Times New Roman" w:hAnsi="Times New Roman" w:cs="Times New Roman"/>
          <w:sz w:val="24"/>
          <w:szCs w:val="24"/>
        </w:rPr>
      </w:pPr>
    </w:p>
    <w:p w:rsidR="007F09E2" w:rsidRDefault="007F09E2">
      <w:pPr>
        <w:rPr>
          <w:rFonts w:ascii="Times New Roman" w:hAnsi="Times New Roman" w:cs="Times New Roman"/>
          <w:sz w:val="24"/>
          <w:szCs w:val="24"/>
        </w:rPr>
      </w:pPr>
    </w:p>
    <w:p w:rsidR="007F09E2" w:rsidRDefault="007F09E2">
      <w:pPr>
        <w:rPr>
          <w:rFonts w:ascii="Times New Roman" w:hAnsi="Times New Roman" w:cs="Times New Roman"/>
          <w:sz w:val="24"/>
          <w:szCs w:val="24"/>
        </w:rPr>
      </w:pPr>
    </w:p>
    <w:p w:rsidR="007F09E2" w:rsidRDefault="007F09E2">
      <w:pPr>
        <w:rPr>
          <w:rFonts w:ascii="Times New Roman" w:hAnsi="Times New Roman" w:cs="Times New Roman"/>
          <w:sz w:val="24"/>
          <w:szCs w:val="24"/>
        </w:rPr>
      </w:pPr>
    </w:p>
    <w:p w:rsidR="007F09E2" w:rsidRPr="007F09E2" w:rsidRDefault="007F09E2" w:rsidP="007F09E2">
      <w:pPr>
        <w:spacing w:after="0"/>
        <w:ind w:left="57" w:right="57" w:firstLine="57"/>
        <w:jc w:val="right"/>
        <w:rPr>
          <w:rFonts w:ascii="Times New Roman" w:eastAsia="Times New Roman" w:hAnsi="Times New Roman" w:cs="Times New Roman"/>
          <w:i/>
          <w:iCs/>
          <w:sz w:val="24"/>
          <w:szCs w:val="24"/>
        </w:rPr>
      </w:pPr>
      <w:r w:rsidRPr="007F09E2">
        <w:rPr>
          <w:rFonts w:ascii="Times New Roman" w:hAnsi="Times New Roman" w:cs="Times New Roman"/>
          <w:i/>
          <w:iCs/>
          <w:sz w:val="24"/>
          <w:szCs w:val="24"/>
        </w:rPr>
        <w:lastRenderedPageBreak/>
        <w:t>Приложение №1</w:t>
      </w:r>
    </w:p>
    <w:p w:rsidR="007F09E2" w:rsidRPr="007F09E2" w:rsidRDefault="007F09E2" w:rsidP="007F09E2">
      <w:pPr>
        <w:spacing w:after="0"/>
        <w:ind w:left="57" w:right="57" w:firstLine="57"/>
        <w:jc w:val="right"/>
        <w:rPr>
          <w:rFonts w:ascii="Times New Roman" w:hAnsi="Times New Roman" w:cs="Times New Roman"/>
          <w:i/>
          <w:iCs/>
          <w:spacing w:val="-3"/>
          <w:sz w:val="24"/>
          <w:szCs w:val="24"/>
        </w:rPr>
      </w:pPr>
      <w:r w:rsidRPr="007F09E2">
        <w:rPr>
          <w:rFonts w:ascii="Times New Roman" w:eastAsia="Times New Roman" w:hAnsi="Times New Roman" w:cs="Times New Roman"/>
          <w:i/>
          <w:iCs/>
          <w:sz w:val="24"/>
          <w:szCs w:val="24"/>
        </w:rPr>
        <w:t xml:space="preserve"> </w:t>
      </w:r>
      <w:r w:rsidRPr="007F09E2">
        <w:rPr>
          <w:rFonts w:ascii="Times New Roman" w:hAnsi="Times New Roman" w:cs="Times New Roman"/>
          <w:i/>
          <w:iCs/>
          <w:spacing w:val="-2"/>
          <w:sz w:val="24"/>
          <w:szCs w:val="24"/>
        </w:rPr>
        <w:t>УТВЕРЖДЕНЫ</w:t>
      </w:r>
    </w:p>
    <w:p w:rsidR="007F09E2" w:rsidRPr="007F09E2" w:rsidRDefault="007F09E2" w:rsidP="007F09E2">
      <w:pPr>
        <w:shd w:val="clear" w:color="auto" w:fill="FFFFFF"/>
        <w:spacing w:after="0"/>
        <w:ind w:left="57" w:right="57" w:firstLine="57"/>
        <w:jc w:val="right"/>
        <w:rPr>
          <w:rFonts w:ascii="Times New Roman" w:hAnsi="Times New Roman" w:cs="Times New Roman"/>
          <w:i/>
          <w:iCs/>
          <w:sz w:val="24"/>
          <w:szCs w:val="24"/>
        </w:rPr>
      </w:pPr>
      <w:r w:rsidRPr="007F09E2">
        <w:rPr>
          <w:rFonts w:ascii="Times New Roman" w:hAnsi="Times New Roman" w:cs="Times New Roman"/>
          <w:i/>
          <w:iCs/>
          <w:spacing w:val="-3"/>
          <w:sz w:val="24"/>
          <w:szCs w:val="24"/>
        </w:rPr>
        <w:t>приказом Министерства образования</w:t>
      </w:r>
    </w:p>
    <w:p w:rsidR="007F09E2" w:rsidRPr="007F09E2" w:rsidRDefault="007F09E2" w:rsidP="007F09E2">
      <w:pPr>
        <w:shd w:val="clear" w:color="auto" w:fill="FFFFFF"/>
        <w:spacing w:after="0"/>
        <w:ind w:left="57" w:right="57" w:firstLine="57"/>
        <w:jc w:val="right"/>
        <w:rPr>
          <w:rFonts w:ascii="Times New Roman" w:hAnsi="Times New Roman" w:cs="Times New Roman"/>
          <w:i/>
          <w:iCs/>
          <w:sz w:val="24"/>
          <w:szCs w:val="24"/>
        </w:rPr>
      </w:pPr>
      <w:r w:rsidRPr="007F09E2">
        <w:rPr>
          <w:rFonts w:ascii="Times New Roman" w:hAnsi="Times New Roman" w:cs="Times New Roman"/>
          <w:i/>
          <w:iCs/>
          <w:sz w:val="24"/>
          <w:szCs w:val="24"/>
        </w:rPr>
        <w:t>и науки Российской Федерации</w:t>
      </w:r>
    </w:p>
    <w:p w:rsidR="007F09E2" w:rsidRPr="007F09E2" w:rsidRDefault="007F09E2" w:rsidP="007F09E2">
      <w:pPr>
        <w:spacing w:after="0"/>
        <w:ind w:left="57" w:right="57" w:firstLine="57"/>
        <w:jc w:val="right"/>
        <w:rPr>
          <w:rFonts w:ascii="Times New Roman" w:hAnsi="Times New Roman" w:cs="Times New Roman"/>
          <w:i/>
          <w:iCs/>
          <w:sz w:val="24"/>
          <w:szCs w:val="24"/>
        </w:rPr>
      </w:pPr>
      <w:r w:rsidRPr="007F09E2">
        <w:rPr>
          <w:rFonts w:ascii="Times New Roman" w:hAnsi="Times New Roman" w:cs="Times New Roman"/>
          <w:i/>
          <w:iCs/>
          <w:sz w:val="24"/>
          <w:szCs w:val="24"/>
        </w:rPr>
        <w:t>от «10 » декабря 2013 г. № 1324</w:t>
      </w:r>
    </w:p>
    <w:p w:rsidR="007F09E2" w:rsidRPr="007F09E2" w:rsidRDefault="007F09E2" w:rsidP="007F09E2">
      <w:pPr>
        <w:spacing w:after="0"/>
        <w:ind w:left="57" w:right="57" w:firstLine="57"/>
        <w:jc w:val="right"/>
        <w:rPr>
          <w:rFonts w:ascii="Times New Roman" w:hAnsi="Times New Roman" w:cs="Times New Roman"/>
          <w:b/>
          <w:bCs/>
          <w:sz w:val="24"/>
          <w:szCs w:val="24"/>
        </w:rPr>
      </w:pPr>
    </w:p>
    <w:p w:rsidR="007F09E2" w:rsidRPr="007F09E2" w:rsidRDefault="007F09E2" w:rsidP="007F09E2">
      <w:pPr>
        <w:spacing w:after="0"/>
        <w:ind w:left="57" w:right="57" w:firstLine="57"/>
        <w:jc w:val="center"/>
        <w:rPr>
          <w:rFonts w:ascii="Times New Roman" w:hAnsi="Times New Roman" w:cs="Times New Roman"/>
          <w:b/>
          <w:bCs/>
          <w:spacing w:val="-1"/>
          <w:sz w:val="24"/>
          <w:szCs w:val="24"/>
        </w:rPr>
      </w:pPr>
      <w:r w:rsidRPr="007F09E2">
        <w:rPr>
          <w:rFonts w:ascii="Times New Roman" w:hAnsi="Times New Roman" w:cs="Times New Roman"/>
          <w:b/>
          <w:bCs/>
          <w:sz w:val="24"/>
          <w:szCs w:val="24"/>
        </w:rPr>
        <w:t xml:space="preserve">ПОКАЗАТЕЛИ </w:t>
      </w:r>
      <w:r w:rsidRPr="007F09E2">
        <w:rPr>
          <w:rFonts w:ascii="Times New Roman" w:hAnsi="Times New Roman" w:cs="Times New Roman"/>
          <w:b/>
          <w:bCs/>
          <w:spacing w:val="-1"/>
          <w:sz w:val="24"/>
          <w:szCs w:val="24"/>
        </w:rPr>
        <w:t xml:space="preserve">ДЕЯТЕЛЬНОСТИ  ДОШКОЛЬНОЙ ОБРАЗОВАТЕЛЬНОЙ ОРГАНИЗАЦИИ, </w:t>
      </w:r>
    </w:p>
    <w:p w:rsidR="007F09E2" w:rsidRPr="007F09E2" w:rsidRDefault="007F09E2" w:rsidP="007F09E2">
      <w:pPr>
        <w:spacing w:after="0"/>
        <w:ind w:left="57" w:right="57" w:firstLine="57"/>
        <w:jc w:val="center"/>
        <w:rPr>
          <w:rFonts w:ascii="Times New Roman" w:hAnsi="Times New Roman" w:cs="Times New Roman"/>
          <w:b/>
          <w:bCs/>
          <w:spacing w:val="-1"/>
          <w:sz w:val="24"/>
          <w:szCs w:val="24"/>
        </w:rPr>
      </w:pPr>
      <w:r w:rsidRPr="007F09E2">
        <w:rPr>
          <w:rFonts w:ascii="Times New Roman" w:hAnsi="Times New Roman" w:cs="Times New Roman"/>
          <w:b/>
          <w:bCs/>
          <w:spacing w:val="-1"/>
          <w:sz w:val="24"/>
          <w:szCs w:val="24"/>
        </w:rPr>
        <w:t>ПОДЛЕЖАЩЕЙ САМООБСЛЕДОВАНИЮ за</w:t>
      </w:r>
    </w:p>
    <w:tbl>
      <w:tblPr>
        <w:tblpPr w:leftFromText="180" w:rightFromText="180" w:vertAnchor="text" w:tblpXSpec="center" w:tblpY="1"/>
        <w:tblOverlap w:val="never"/>
        <w:tblW w:w="10403" w:type="dxa"/>
        <w:tblLayout w:type="fixed"/>
        <w:tblCellMar>
          <w:top w:w="55" w:type="dxa"/>
          <w:left w:w="55" w:type="dxa"/>
          <w:bottom w:w="55" w:type="dxa"/>
          <w:right w:w="55" w:type="dxa"/>
        </w:tblCellMar>
        <w:tblLook w:val="0000"/>
      </w:tblPr>
      <w:tblGrid>
        <w:gridCol w:w="764"/>
        <w:gridCol w:w="5954"/>
        <w:gridCol w:w="1559"/>
        <w:gridCol w:w="2126"/>
      </w:tblGrid>
      <w:tr w:rsidR="007F09E2" w:rsidRPr="007F09E2" w:rsidTr="00390D49">
        <w:trPr>
          <w:trHeight w:val="355"/>
        </w:trPr>
        <w:tc>
          <w:tcPr>
            <w:tcW w:w="764" w:type="dxa"/>
            <w:tcBorders>
              <w:top w:val="single" w:sz="4" w:space="0" w:color="auto"/>
              <w:left w:val="single" w:sz="4" w:space="0" w:color="auto"/>
              <w:right w:val="single" w:sz="4" w:space="0" w:color="auto"/>
            </w:tcBorders>
            <w:shd w:val="clear" w:color="auto" w:fill="auto"/>
            <w:vAlign w:val="center"/>
          </w:tcPr>
          <w:p w:rsidR="007F09E2" w:rsidRPr="007F09E2" w:rsidRDefault="007F09E2" w:rsidP="00390D49">
            <w:pPr>
              <w:pStyle w:val="a7"/>
              <w:snapToGrid w:val="0"/>
              <w:jc w:val="center"/>
              <w:rPr>
                <w:rFonts w:cs="Times New Roman"/>
              </w:rPr>
            </w:pPr>
            <w:r w:rsidRPr="007F09E2">
              <w:rPr>
                <w:rFonts w:eastAsia="Times New Roman" w:cs="Times New Roman"/>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F09E2" w:rsidRPr="007F09E2" w:rsidRDefault="007F09E2" w:rsidP="00390D49">
            <w:pPr>
              <w:pStyle w:val="a7"/>
              <w:snapToGrid w:val="0"/>
              <w:jc w:val="center"/>
              <w:rPr>
                <w:rFonts w:cs="Times New Roman"/>
              </w:rPr>
            </w:pPr>
            <w:r w:rsidRPr="007F09E2">
              <w:rPr>
                <w:rFonts w:cs="Times New Roman"/>
              </w:rPr>
              <w:t>Показатели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09E2" w:rsidRPr="007F09E2" w:rsidRDefault="007F09E2" w:rsidP="00390D49">
            <w:pPr>
              <w:pStyle w:val="a7"/>
              <w:snapToGrid w:val="0"/>
              <w:jc w:val="center"/>
              <w:rPr>
                <w:rFonts w:cs="Times New Roman"/>
              </w:rPr>
            </w:pPr>
            <w:r w:rsidRPr="007F09E2">
              <w:rPr>
                <w:rFonts w:cs="Times New Roman"/>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7F09E2" w:rsidRPr="007F09E2" w:rsidRDefault="007F09E2" w:rsidP="00390D49">
            <w:pPr>
              <w:pStyle w:val="a7"/>
              <w:snapToGrid w:val="0"/>
              <w:jc w:val="center"/>
              <w:rPr>
                <w:rFonts w:cs="Times New Roman"/>
                <w:b/>
              </w:rPr>
            </w:pPr>
            <w:r w:rsidRPr="007F09E2">
              <w:rPr>
                <w:rFonts w:cs="Times New Roman"/>
                <w:b/>
              </w:rPr>
              <w:t>2018-2019</w:t>
            </w:r>
          </w:p>
        </w:tc>
      </w:tr>
      <w:tr w:rsidR="007F09E2" w:rsidRPr="007F09E2" w:rsidTr="00390D49">
        <w:trPr>
          <w:trHeight w:val="363"/>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Общая численность воспитанников, осваивающих образовательную программу дошкольного </w:t>
            </w:r>
            <w:r w:rsidRPr="007F09E2">
              <w:rPr>
                <w:rFonts w:ascii="Times New Roman" w:hAnsi="Times New Roman" w:cs="Times New Roman"/>
                <w:sz w:val="24"/>
                <w:szCs w:val="24"/>
              </w:rPr>
              <w:t>образования,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14</w:t>
            </w:r>
            <w:r>
              <w:rPr>
                <w:rFonts w:cs="Times New Roman"/>
              </w:rPr>
              <w:t>5</w:t>
            </w:r>
          </w:p>
        </w:tc>
      </w:tr>
      <w:tr w:rsidR="007F09E2" w:rsidRPr="007F09E2" w:rsidTr="00390D49">
        <w:trPr>
          <w:trHeight w:val="386"/>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 xml:space="preserve">В </w:t>
            </w:r>
            <w:proofErr w:type="gramStart"/>
            <w:r w:rsidRPr="007F09E2">
              <w:rPr>
                <w:rFonts w:ascii="Times New Roman" w:hAnsi="Times New Roman" w:cs="Times New Roman"/>
                <w:sz w:val="24"/>
                <w:szCs w:val="24"/>
              </w:rPr>
              <w:t>режиме полного дня</w:t>
            </w:r>
            <w:proofErr w:type="gramEnd"/>
            <w:r w:rsidRPr="007F09E2">
              <w:rPr>
                <w:rFonts w:ascii="Times New Roman" w:hAnsi="Times New Roman" w:cs="Times New Roman"/>
                <w:sz w:val="24"/>
                <w:szCs w:val="24"/>
              </w:rPr>
              <w:t xml:space="preserve"> (8-12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14</w:t>
            </w:r>
            <w:r>
              <w:rPr>
                <w:rFonts w:cs="Times New Roman"/>
              </w:rPr>
              <w:t>5</w:t>
            </w:r>
          </w:p>
        </w:tc>
      </w:tr>
      <w:tr w:rsidR="007F09E2" w:rsidRPr="007F09E2" w:rsidTr="00390D49">
        <w:trPr>
          <w:trHeight w:val="137"/>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В режиме кратковременного пребывания (3-5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0</w:t>
            </w:r>
          </w:p>
        </w:tc>
      </w:tr>
      <w:tr w:rsidR="007F09E2" w:rsidRPr="007F09E2" w:rsidTr="00390D49">
        <w:trPr>
          <w:trHeight w:val="73"/>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В семейной дошкольной группе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0</w:t>
            </w:r>
          </w:p>
        </w:tc>
      </w:tr>
      <w:tr w:rsidR="007F09E2" w:rsidRPr="007F09E2" w:rsidTr="00390D49">
        <w:trPr>
          <w:trHeight w:val="205"/>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В  форме семейного образования с психолого-педагогическим сопровождением на базе </w:t>
            </w:r>
            <w:r w:rsidRPr="007F09E2">
              <w:rPr>
                <w:rFonts w:ascii="Times New Roman" w:hAnsi="Times New Roman" w:cs="Times New Roman"/>
                <w:sz w:val="24"/>
                <w:szCs w:val="24"/>
              </w:rPr>
              <w:t>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0</w:t>
            </w:r>
          </w:p>
        </w:tc>
      </w:tr>
      <w:tr w:rsidR="007F09E2" w:rsidRPr="007F09E2" w:rsidTr="00390D49">
        <w:trPr>
          <w:trHeight w:val="30"/>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Общая численность воспитанников в возрасте до 3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0</w:t>
            </w:r>
          </w:p>
        </w:tc>
      </w:tr>
      <w:tr w:rsidR="007F09E2" w:rsidRPr="007F09E2" w:rsidTr="00390D49">
        <w:trPr>
          <w:trHeight w:val="433"/>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Общая численность воспитанников в возрасте от 3 до 8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p>
        </w:tc>
      </w:tr>
      <w:tr w:rsidR="007F09E2" w:rsidRPr="007F09E2" w:rsidTr="00390D49">
        <w:trPr>
          <w:trHeight w:val="725"/>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Численность/удельный вес численности воспитанников в общей численности воспитанников, </w:t>
            </w:r>
            <w:r w:rsidRPr="007F09E2">
              <w:rPr>
                <w:rFonts w:ascii="Times New Roman" w:hAnsi="Times New Roman" w:cs="Times New Roman"/>
                <w:sz w:val="24"/>
                <w:szCs w:val="24"/>
              </w:rPr>
              <w:t>получающих услуги присмотра и ухода: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14</w:t>
            </w:r>
            <w:r>
              <w:rPr>
                <w:rFonts w:cs="Times New Roman"/>
              </w:rPr>
              <w:t>5</w:t>
            </w:r>
          </w:p>
        </w:tc>
      </w:tr>
      <w:tr w:rsidR="007F09E2" w:rsidRPr="007F09E2" w:rsidTr="00390D49">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1.4.1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 xml:space="preserve">В </w:t>
            </w:r>
            <w:proofErr w:type="gramStart"/>
            <w:r w:rsidRPr="007F09E2">
              <w:rPr>
                <w:rFonts w:ascii="Times New Roman" w:hAnsi="Times New Roman" w:cs="Times New Roman"/>
                <w:sz w:val="24"/>
                <w:szCs w:val="24"/>
              </w:rPr>
              <w:t>режиме полного дня</w:t>
            </w:r>
            <w:proofErr w:type="gramEnd"/>
            <w:r w:rsidRPr="007F09E2">
              <w:rPr>
                <w:rFonts w:ascii="Times New Roman" w:hAnsi="Times New Roman" w:cs="Times New Roman"/>
                <w:sz w:val="24"/>
                <w:szCs w:val="24"/>
              </w:rPr>
              <w:t xml:space="preserve"> (8-12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100%</w:t>
            </w:r>
          </w:p>
        </w:tc>
      </w:tr>
      <w:tr w:rsidR="007F09E2" w:rsidRPr="007F09E2" w:rsidTr="00390D49">
        <w:trPr>
          <w:trHeight w:val="30"/>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1.4.2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В режиме продленного дня (12-14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0</w:t>
            </w:r>
          </w:p>
        </w:tc>
      </w:tr>
      <w:tr w:rsidR="007F09E2" w:rsidRPr="007F09E2" w:rsidTr="00390D49">
        <w:trPr>
          <w:trHeight w:val="284"/>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1.4.3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В режиме круглосуточного пребывания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0</w:t>
            </w:r>
          </w:p>
        </w:tc>
      </w:tr>
      <w:tr w:rsidR="007F09E2" w:rsidRPr="007F09E2" w:rsidTr="00390D49">
        <w:trPr>
          <w:trHeight w:val="691"/>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Численность/удельный вес численности воспитанников с ограниченными возможностями </w:t>
            </w:r>
            <w:r w:rsidRPr="007F09E2">
              <w:rPr>
                <w:rFonts w:ascii="Times New Roman" w:hAnsi="Times New Roman" w:cs="Times New Roman"/>
                <w:sz w:val="24"/>
                <w:szCs w:val="24"/>
              </w:rPr>
              <w:t>здоровья в общей численности воспитанников, получающих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390D49">
            <w:pPr>
              <w:pStyle w:val="a7"/>
              <w:snapToGrid w:val="0"/>
              <w:jc w:val="center"/>
              <w:rPr>
                <w:rFonts w:cs="Times New Roman"/>
              </w:rPr>
            </w:pPr>
            <w:r w:rsidRPr="007F09E2">
              <w:rPr>
                <w:rFonts w:cs="Times New Roman"/>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40/28%</w:t>
            </w:r>
          </w:p>
        </w:tc>
      </w:tr>
      <w:tr w:rsidR="007F09E2" w:rsidRPr="007F09E2" w:rsidTr="00390D49">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По коррекции недостатков в физическом и (или) психическом развитии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7F09E2">
            <w:pPr>
              <w:spacing w:after="0"/>
              <w:jc w:val="center"/>
              <w:rPr>
                <w:rFonts w:ascii="Times New Roman" w:hAnsi="Times New Roman" w:cs="Times New Roman"/>
                <w:sz w:val="24"/>
                <w:szCs w:val="24"/>
              </w:rPr>
            </w:pPr>
            <w:r w:rsidRPr="007F09E2">
              <w:rPr>
                <w:rFonts w:ascii="Times New Roman" w:hAnsi="Times New Roman" w:cs="Times New Roman"/>
                <w:sz w:val="24"/>
                <w:szCs w:val="24"/>
              </w:rPr>
              <w:t>0</w:t>
            </w:r>
          </w:p>
        </w:tc>
      </w:tr>
      <w:tr w:rsidR="007F09E2" w:rsidRPr="007F09E2" w:rsidTr="00390D49">
        <w:trPr>
          <w:trHeight w:val="101"/>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1.5.2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По освоению образовательной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40/28%</w:t>
            </w:r>
          </w:p>
        </w:tc>
      </w:tr>
      <w:tr w:rsidR="007F09E2" w:rsidRPr="007F09E2" w:rsidTr="00390D49">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1.5.3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По присмотру и уходу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000000"/>
            </w:tcBorders>
          </w:tcPr>
          <w:p w:rsidR="007F09E2" w:rsidRPr="007F09E2" w:rsidRDefault="007F09E2" w:rsidP="00390D49">
            <w:pPr>
              <w:pStyle w:val="a7"/>
              <w:snapToGrid w:val="0"/>
              <w:jc w:val="center"/>
              <w:rPr>
                <w:rFonts w:cs="Times New Roman"/>
              </w:rPr>
            </w:pPr>
            <w:r w:rsidRPr="007F09E2">
              <w:rPr>
                <w:rFonts w:cs="Times New Roman"/>
              </w:rPr>
              <w:t>40/28%</w:t>
            </w:r>
          </w:p>
        </w:tc>
      </w:tr>
      <w:tr w:rsidR="007F09E2" w:rsidRPr="007F09E2" w:rsidTr="00390D49">
        <w:trPr>
          <w:trHeight w:val="222"/>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Средний показатель пропущенных дней при посещении дошкольной образовательной </w:t>
            </w:r>
            <w:r w:rsidRPr="007F09E2">
              <w:rPr>
                <w:rFonts w:ascii="Times New Roman" w:hAnsi="Times New Roman" w:cs="Times New Roman"/>
                <w:sz w:val="24"/>
                <w:szCs w:val="24"/>
              </w:rPr>
              <w:t xml:space="preserve">организации по болезни </w:t>
            </w:r>
            <w:r w:rsidRPr="007F09E2">
              <w:rPr>
                <w:rFonts w:ascii="Times New Roman" w:hAnsi="Times New Roman" w:cs="Times New Roman"/>
                <w:sz w:val="24"/>
                <w:szCs w:val="24"/>
              </w:rPr>
              <w:lastRenderedPageBreak/>
              <w:t xml:space="preserve">на одного воспитанника </w:t>
            </w:r>
          </w:p>
          <w:p w:rsidR="007F09E2" w:rsidRPr="007F09E2" w:rsidRDefault="007F09E2" w:rsidP="007F09E2">
            <w:pPr>
              <w:shd w:val="clear" w:color="auto" w:fill="FFFFFF"/>
              <w:snapToGrid w:val="0"/>
              <w:spacing w:after="0"/>
              <w:rPr>
                <w:rFonts w:ascii="Times New Roman" w:hAnsi="Times New Roman" w:cs="Times New Roman"/>
                <w:i/>
                <w:sz w:val="24"/>
                <w:szCs w:val="24"/>
              </w:rPr>
            </w:pPr>
            <w:r w:rsidRPr="007F09E2">
              <w:rPr>
                <w:rFonts w:ascii="Times New Roman" w:hAnsi="Times New Roman" w:cs="Times New Roman"/>
                <w:i/>
                <w:sz w:val="24"/>
                <w:szCs w:val="24"/>
              </w:rPr>
              <w:t xml:space="preserve">от среднесписочной численности воспитанников от 3 до 8 лет </w:t>
            </w:r>
          </w:p>
          <w:p w:rsidR="007F09E2" w:rsidRPr="007F09E2" w:rsidRDefault="007F09E2" w:rsidP="007F09E2">
            <w:pPr>
              <w:shd w:val="clear" w:color="auto" w:fill="FFFFFF"/>
              <w:snapToGrid w:val="0"/>
              <w:spacing w:after="0"/>
              <w:rPr>
                <w:rFonts w:ascii="Times New Roman" w:hAnsi="Times New Roman" w:cs="Times New Roman"/>
                <w:i/>
                <w:sz w:val="24"/>
                <w:szCs w:val="24"/>
              </w:rPr>
            </w:pPr>
            <w:r w:rsidRPr="007F09E2">
              <w:rPr>
                <w:rFonts w:ascii="Times New Roman" w:hAnsi="Times New Roman" w:cs="Times New Roman"/>
                <w:i/>
                <w:sz w:val="24"/>
                <w:szCs w:val="24"/>
              </w:rPr>
              <w:t>и пропусков по болезни за учебный год (период: с июня по май)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lastRenderedPageBreak/>
              <w:t>день</w:t>
            </w:r>
          </w:p>
          <w:p w:rsidR="007F09E2" w:rsidRPr="007F09E2" w:rsidRDefault="007F09E2" w:rsidP="007F09E2">
            <w:pPr>
              <w:shd w:val="clear" w:color="auto" w:fill="FFFFFF"/>
              <w:snapToGrid w:val="0"/>
              <w:spacing w:after="0"/>
              <w:jc w:val="center"/>
              <w:rPr>
                <w:rFonts w:ascii="Times New Roman" w:hAnsi="Times New Roman" w:cs="Times New Roman"/>
                <w:sz w:val="24"/>
                <w:szCs w:val="24"/>
              </w:rPr>
            </w:pPr>
          </w:p>
          <w:p w:rsidR="007F09E2" w:rsidRPr="007F09E2" w:rsidRDefault="007F09E2" w:rsidP="007F09E2">
            <w:pPr>
              <w:shd w:val="clear" w:color="auto" w:fill="FFFFFF"/>
              <w:snapToGrid w:val="0"/>
              <w:spacing w:after="0"/>
              <w:jc w:val="center"/>
              <w:rPr>
                <w:rFonts w:ascii="Times New Roman" w:hAnsi="Times New Roman" w:cs="Times New Roman"/>
                <w:i/>
                <w:sz w:val="24"/>
                <w:szCs w:val="24"/>
              </w:rPr>
            </w:pPr>
          </w:p>
          <w:p w:rsidR="007F09E2" w:rsidRPr="007F09E2" w:rsidRDefault="007F09E2" w:rsidP="007F09E2">
            <w:pPr>
              <w:shd w:val="clear" w:color="auto" w:fill="FFFFFF"/>
              <w:snapToGrid w:val="0"/>
              <w:spacing w:after="0"/>
              <w:jc w:val="center"/>
              <w:rPr>
                <w:rFonts w:ascii="Times New Roman" w:hAnsi="Times New Roman" w:cs="Times New Roman"/>
                <w:i/>
                <w:sz w:val="24"/>
                <w:szCs w:val="24"/>
              </w:rPr>
            </w:pPr>
            <w:r w:rsidRPr="007F09E2">
              <w:rPr>
                <w:rFonts w:ascii="Times New Roman" w:hAnsi="Times New Roman" w:cs="Times New Roman"/>
                <w:i/>
                <w:sz w:val="24"/>
                <w:szCs w:val="24"/>
              </w:rPr>
              <w:t>человек</w:t>
            </w:r>
          </w:p>
          <w:p w:rsidR="007F09E2" w:rsidRPr="007F09E2" w:rsidRDefault="007F09E2" w:rsidP="007F09E2">
            <w:pPr>
              <w:shd w:val="clear" w:color="auto" w:fill="FFFFFF"/>
              <w:snapToGrid w:val="0"/>
              <w:spacing w:after="0"/>
              <w:jc w:val="center"/>
              <w:rPr>
                <w:rFonts w:ascii="Times New Roman" w:hAnsi="Times New Roman" w:cs="Times New Roman"/>
                <w:i/>
                <w:sz w:val="24"/>
                <w:szCs w:val="24"/>
              </w:rPr>
            </w:pPr>
          </w:p>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i/>
                <w:sz w:val="24"/>
                <w:szCs w:val="24"/>
              </w:rPr>
              <w:t>дней</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lastRenderedPageBreak/>
              <w:t>10</w:t>
            </w:r>
          </w:p>
        </w:tc>
      </w:tr>
      <w:tr w:rsidR="007F09E2" w:rsidRPr="007F09E2" w:rsidTr="00390D49">
        <w:trPr>
          <w:trHeight w:val="256"/>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lastRenderedPageBreak/>
              <w:t>1.7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17</w:t>
            </w:r>
          </w:p>
        </w:tc>
      </w:tr>
      <w:tr w:rsidR="007F09E2" w:rsidRPr="007F09E2" w:rsidTr="00390D49">
        <w:trPr>
          <w:trHeight w:val="417"/>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1.7.1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Численность/удельный вес численности педагогических работников, имеющих высшее </w:t>
            </w:r>
            <w:r w:rsidRPr="007F09E2">
              <w:rPr>
                <w:rFonts w:ascii="Times New Roman" w:hAnsi="Times New Roman" w:cs="Times New Roman"/>
                <w:sz w:val="24"/>
                <w:szCs w:val="24"/>
              </w:rPr>
              <w:t>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6/37%</w:t>
            </w:r>
          </w:p>
        </w:tc>
      </w:tr>
      <w:tr w:rsidR="007F09E2" w:rsidRPr="007F09E2" w:rsidTr="00390D49">
        <w:trPr>
          <w:trHeight w:val="611"/>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1.7.2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Численность/удельный вес численности педагогических работников, имеющих высшее </w:t>
            </w:r>
            <w:r w:rsidRPr="007F09E2">
              <w:rPr>
                <w:rFonts w:ascii="Times New Roman" w:hAnsi="Times New Roman" w:cs="Times New Roman"/>
                <w:sz w:val="24"/>
                <w:szCs w:val="24"/>
              </w:rPr>
              <w:t>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6/37%</w:t>
            </w:r>
          </w:p>
        </w:tc>
      </w:tr>
      <w:tr w:rsidR="007F09E2" w:rsidRPr="007F09E2" w:rsidTr="00390D49">
        <w:trPr>
          <w:trHeight w:val="497"/>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1.7.3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Численность/удельный вес численности педагогических работников, имеющих среднее </w:t>
            </w:r>
            <w:r w:rsidRPr="007F09E2">
              <w:rPr>
                <w:rFonts w:ascii="Times New Roman" w:hAnsi="Times New Roman" w:cs="Times New Roman"/>
                <w:sz w:val="24"/>
                <w:szCs w:val="24"/>
              </w:rPr>
              <w:t>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11/65%</w:t>
            </w:r>
          </w:p>
        </w:tc>
      </w:tr>
      <w:tr w:rsidR="007F09E2" w:rsidRPr="007F09E2" w:rsidTr="00390D49">
        <w:trPr>
          <w:trHeight w:val="691"/>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1.7.4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Численность/удельный вес численности педагогических работников, имеющих среднее </w:t>
            </w:r>
            <w:r w:rsidRPr="007F09E2">
              <w:rPr>
                <w:rFonts w:ascii="Times New Roman" w:hAnsi="Times New Roman" w:cs="Times New Roman"/>
                <w:sz w:val="24"/>
                <w:szCs w:val="24"/>
              </w:rPr>
              <w:t>профессиональное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11/65%</w:t>
            </w:r>
          </w:p>
        </w:tc>
      </w:tr>
      <w:tr w:rsidR="007F09E2" w:rsidRPr="007F09E2" w:rsidTr="00390D49">
        <w:trPr>
          <w:trHeight w:val="8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Численность/удельный вес численности педагогических работников, которым по результатам </w:t>
            </w:r>
            <w:r w:rsidRPr="007F09E2">
              <w:rPr>
                <w:rFonts w:ascii="Times New Roman" w:hAnsi="Times New Roman" w:cs="Times New Roman"/>
                <w:sz w:val="24"/>
                <w:szCs w:val="24"/>
              </w:rPr>
              <w:t>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16/94%</w:t>
            </w:r>
          </w:p>
        </w:tc>
      </w:tr>
      <w:tr w:rsidR="007F09E2" w:rsidRPr="007F09E2" w:rsidTr="00390D49">
        <w:trPr>
          <w:trHeight w:val="2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1.8.1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5/29%</w:t>
            </w:r>
          </w:p>
        </w:tc>
      </w:tr>
      <w:tr w:rsidR="007F09E2" w:rsidRPr="007F09E2" w:rsidTr="00390D49">
        <w:trPr>
          <w:trHeight w:val="373"/>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1.8.2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Первая</w:t>
            </w:r>
          </w:p>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(в том числе,  соответствие занимаемой должности)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7F09E2">
            <w:pPr>
              <w:spacing w:after="0"/>
              <w:jc w:val="center"/>
              <w:rPr>
                <w:rFonts w:ascii="Times New Roman" w:hAnsi="Times New Roman" w:cs="Times New Roman"/>
                <w:sz w:val="24"/>
                <w:szCs w:val="24"/>
              </w:rPr>
            </w:pPr>
            <w:r w:rsidRPr="007F09E2">
              <w:rPr>
                <w:rFonts w:ascii="Times New Roman" w:hAnsi="Times New Roman" w:cs="Times New Roman"/>
                <w:sz w:val="24"/>
                <w:szCs w:val="24"/>
              </w:rPr>
              <w:t>12/47%</w:t>
            </w:r>
          </w:p>
        </w:tc>
      </w:tr>
      <w:tr w:rsidR="007F09E2" w:rsidRPr="007F09E2" w:rsidTr="00390D49">
        <w:trPr>
          <w:trHeight w:val="709"/>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Численность/удельный вес численности педагогических работников в общей численности </w:t>
            </w:r>
            <w:r w:rsidRPr="007F09E2">
              <w:rPr>
                <w:rFonts w:ascii="Times New Roman" w:hAnsi="Times New Roman" w:cs="Times New Roman"/>
                <w:sz w:val="24"/>
                <w:szCs w:val="24"/>
              </w:rPr>
              <w:t>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7F09E2">
            <w:pPr>
              <w:spacing w:after="0"/>
              <w:jc w:val="center"/>
              <w:rPr>
                <w:rFonts w:ascii="Times New Roman" w:hAnsi="Times New Roman" w:cs="Times New Roman"/>
                <w:sz w:val="24"/>
                <w:szCs w:val="24"/>
              </w:rPr>
            </w:pPr>
          </w:p>
        </w:tc>
      </w:tr>
      <w:tr w:rsidR="007F09E2" w:rsidRPr="007F09E2" w:rsidTr="00390D49">
        <w:trPr>
          <w:trHeight w:val="169"/>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1.9.1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До 5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7F09E2">
            <w:pPr>
              <w:spacing w:after="0"/>
              <w:jc w:val="center"/>
              <w:rPr>
                <w:rFonts w:ascii="Times New Roman" w:hAnsi="Times New Roman" w:cs="Times New Roman"/>
                <w:sz w:val="24"/>
                <w:szCs w:val="24"/>
              </w:rPr>
            </w:pPr>
            <w:r w:rsidRPr="007F09E2">
              <w:rPr>
                <w:rFonts w:ascii="Times New Roman" w:hAnsi="Times New Roman" w:cs="Times New Roman"/>
                <w:sz w:val="24"/>
                <w:szCs w:val="24"/>
              </w:rPr>
              <w:t>0 %</w:t>
            </w:r>
          </w:p>
        </w:tc>
      </w:tr>
      <w:tr w:rsidR="007F09E2" w:rsidRPr="007F09E2" w:rsidTr="00390D49">
        <w:trPr>
          <w:trHeight w:val="62"/>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1.9.2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Свыше 30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7F09E2">
            <w:pPr>
              <w:spacing w:after="0"/>
              <w:jc w:val="center"/>
              <w:rPr>
                <w:rFonts w:ascii="Times New Roman" w:hAnsi="Times New Roman" w:cs="Times New Roman"/>
                <w:sz w:val="24"/>
                <w:szCs w:val="24"/>
              </w:rPr>
            </w:pPr>
            <w:r w:rsidRPr="007F09E2">
              <w:rPr>
                <w:rFonts w:ascii="Times New Roman" w:hAnsi="Times New Roman" w:cs="Times New Roman"/>
                <w:sz w:val="24"/>
                <w:szCs w:val="24"/>
              </w:rPr>
              <w:t>7/41%</w:t>
            </w:r>
          </w:p>
        </w:tc>
      </w:tr>
      <w:tr w:rsidR="007F09E2" w:rsidRPr="007F09E2" w:rsidTr="00390D49">
        <w:trPr>
          <w:trHeight w:val="380"/>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Численность/удельный вес численности педагогических работников в общей численности </w:t>
            </w:r>
            <w:r w:rsidRPr="007F09E2">
              <w:rPr>
                <w:rFonts w:ascii="Times New Roman" w:hAnsi="Times New Roman" w:cs="Times New Roman"/>
                <w:sz w:val="24"/>
                <w:szCs w:val="24"/>
              </w:rPr>
              <w:t>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7F09E2">
            <w:pPr>
              <w:spacing w:after="0"/>
              <w:jc w:val="center"/>
              <w:rPr>
                <w:rFonts w:ascii="Times New Roman" w:hAnsi="Times New Roman" w:cs="Times New Roman"/>
                <w:sz w:val="24"/>
                <w:szCs w:val="24"/>
              </w:rPr>
            </w:pPr>
            <w:r w:rsidRPr="007F09E2">
              <w:rPr>
                <w:rFonts w:ascii="Times New Roman" w:hAnsi="Times New Roman" w:cs="Times New Roman"/>
                <w:sz w:val="24"/>
                <w:szCs w:val="24"/>
              </w:rPr>
              <w:t>9/53%</w:t>
            </w:r>
          </w:p>
        </w:tc>
      </w:tr>
      <w:tr w:rsidR="007F09E2" w:rsidRPr="007F09E2" w:rsidTr="00390D49">
        <w:trPr>
          <w:trHeight w:val="579"/>
        </w:trPr>
        <w:tc>
          <w:tcPr>
            <w:tcW w:w="764" w:type="dxa"/>
            <w:tcBorders>
              <w:top w:val="single" w:sz="4" w:space="0" w:color="auto"/>
              <w:left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1.11</w:t>
            </w:r>
          </w:p>
        </w:tc>
        <w:tc>
          <w:tcPr>
            <w:tcW w:w="5954" w:type="dxa"/>
            <w:tcBorders>
              <w:top w:val="single" w:sz="4" w:space="0" w:color="auto"/>
              <w:left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pacing w:val="-1"/>
                <w:sz w:val="24"/>
                <w:szCs w:val="24"/>
              </w:rPr>
              <w:t xml:space="preserve">Численность/удельный вес численности педагогических работников в общей численности </w:t>
            </w:r>
            <w:r w:rsidRPr="007F09E2">
              <w:rPr>
                <w:rFonts w:ascii="Times New Roman" w:hAnsi="Times New Roman" w:cs="Times New Roman"/>
                <w:sz w:val="24"/>
                <w:szCs w:val="24"/>
              </w:rPr>
              <w:t>педагогических работников в возрасте от 55 лет</w:t>
            </w:r>
          </w:p>
        </w:tc>
        <w:tc>
          <w:tcPr>
            <w:tcW w:w="1559" w:type="dxa"/>
            <w:tcBorders>
              <w:top w:val="single" w:sz="4" w:space="0" w:color="auto"/>
              <w:left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7F09E2">
            <w:pPr>
              <w:spacing w:after="0"/>
              <w:jc w:val="center"/>
              <w:rPr>
                <w:rFonts w:ascii="Times New Roman" w:hAnsi="Times New Roman" w:cs="Times New Roman"/>
                <w:sz w:val="24"/>
                <w:szCs w:val="24"/>
              </w:rPr>
            </w:pPr>
            <w:r w:rsidRPr="007F09E2">
              <w:rPr>
                <w:rFonts w:ascii="Times New Roman" w:hAnsi="Times New Roman" w:cs="Times New Roman"/>
                <w:sz w:val="24"/>
                <w:szCs w:val="24"/>
              </w:rPr>
              <w:t>4/23%</w:t>
            </w:r>
          </w:p>
        </w:tc>
      </w:tr>
      <w:tr w:rsidR="007F09E2" w:rsidRPr="007F09E2" w:rsidTr="00390D49">
        <w:trPr>
          <w:trHeight w:val="364"/>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proofErr w:type="gramStart"/>
            <w:r w:rsidRPr="007F09E2">
              <w:rPr>
                <w:rFonts w:ascii="Times New Roman" w:hAnsi="Times New Roman" w:cs="Times New Roman"/>
                <w:spacing w:val="-1"/>
                <w:sz w:val="24"/>
                <w:szCs w:val="24"/>
              </w:rPr>
              <w:t xml:space="preserve">Численность/удельный вес численности педагогических и административно-хозяйственных </w:t>
            </w:r>
            <w:r w:rsidRPr="007F09E2">
              <w:rPr>
                <w:rFonts w:ascii="Times New Roman" w:hAnsi="Times New Roman" w:cs="Times New Roman"/>
                <w:sz w:val="24"/>
                <w:szCs w:val="24"/>
              </w:rPr>
              <w:t xml:space="preserve">работников, прошедших за последние 5 лет повышение </w:t>
            </w:r>
            <w:r w:rsidRPr="007F09E2">
              <w:rPr>
                <w:rFonts w:ascii="Times New Roman" w:hAnsi="Times New Roman" w:cs="Times New Roman"/>
                <w:sz w:val="24"/>
                <w:szCs w:val="24"/>
              </w:rPr>
              <w:lastRenderedPageBreak/>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lastRenderedPageBreak/>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17/100%</w:t>
            </w:r>
          </w:p>
        </w:tc>
      </w:tr>
      <w:tr w:rsidR="007F09E2" w:rsidRPr="007F09E2" w:rsidTr="00390D49">
        <w:trPr>
          <w:trHeight w:val="1255"/>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lastRenderedPageBreak/>
              <w:t>1.13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17/100%</w:t>
            </w:r>
          </w:p>
        </w:tc>
      </w:tr>
      <w:tr w:rsidR="007F09E2" w:rsidRPr="007F09E2" w:rsidTr="00390D49">
        <w:trPr>
          <w:trHeight w:val="3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2"/>
                <w:sz w:val="24"/>
                <w:szCs w:val="24"/>
              </w:rPr>
            </w:pPr>
            <w:r w:rsidRPr="007F09E2">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pacing w:val="-2"/>
                <w:sz w:val="24"/>
                <w:szCs w:val="24"/>
              </w:rPr>
              <w:t>человек/</w:t>
            </w:r>
            <w:proofErr w:type="spellStart"/>
            <w:r w:rsidRPr="007F09E2">
              <w:rPr>
                <w:rFonts w:ascii="Times New Roman" w:hAnsi="Times New Roman" w:cs="Times New Roman"/>
                <w:spacing w:val="-2"/>
                <w:sz w:val="24"/>
                <w:szCs w:val="24"/>
              </w:rPr>
              <w:t>человек</w:t>
            </w:r>
            <w:proofErr w:type="spellEnd"/>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17/143</w:t>
            </w:r>
          </w:p>
        </w:tc>
      </w:tr>
      <w:tr w:rsidR="007F09E2" w:rsidRPr="007F09E2" w:rsidTr="00390D49">
        <w:trPr>
          <w:trHeight w:val="365"/>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1.15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Наличие в образовательной организации следующих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p>
        </w:tc>
      </w:tr>
      <w:tr w:rsidR="007F09E2" w:rsidRPr="007F09E2" w:rsidTr="00390D49">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Музыкального руководителя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да/нет</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Да</w:t>
            </w:r>
          </w:p>
        </w:tc>
      </w:tr>
      <w:tr w:rsidR="007F09E2" w:rsidRPr="007F09E2" w:rsidTr="00390D49">
        <w:trPr>
          <w:trHeight w:val="140"/>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9"/>
                <w:sz w:val="24"/>
                <w:szCs w:val="24"/>
              </w:rPr>
              <w:t>1.15.2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Инструктора по физической культуре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да/нет</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Да</w:t>
            </w:r>
          </w:p>
        </w:tc>
      </w:tr>
      <w:tr w:rsidR="007F09E2" w:rsidRPr="007F09E2" w:rsidTr="00390D49">
        <w:trPr>
          <w:trHeight w:val="32"/>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1.15.3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Учителя-логопеда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да/нет</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Да</w:t>
            </w:r>
          </w:p>
        </w:tc>
      </w:tr>
      <w:tr w:rsidR="007F09E2" w:rsidRPr="007F09E2" w:rsidTr="00390D49">
        <w:trPr>
          <w:trHeight w:val="51"/>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9"/>
                <w:sz w:val="24"/>
                <w:szCs w:val="24"/>
              </w:rPr>
              <w:t>1.15.4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Логопеда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r w:rsidRPr="007F09E2">
              <w:rPr>
                <w:rFonts w:cs="Times New Roman"/>
              </w:rPr>
              <w:t>Нет</w:t>
            </w:r>
          </w:p>
        </w:tc>
      </w:tr>
      <w:tr w:rsidR="007F09E2" w:rsidRPr="007F09E2" w:rsidTr="00390D49">
        <w:trPr>
          <w:trHeight w:val="242"/>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1"/>
                <w:sz w:val="24"/>
                <w:szCs w:val="24"/>
              </w:rPr>
              <w:t>1.15.5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Учителя-дефектолога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да/нет</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ind w:left="-55" w:right="-55"/>
              <w:jc w:val="center"/>
              <w:rPr>
                <w:rFonts w:cs="Times New Roman"/>
              </w:rPr>
            </w:pPr>
            <w:r w:rsidRPr="007F09E2">
              <w:rPr>
                <w:rFonts w:cs="Times New Roman"/>
              </w:rPr>
              <w:t>Нет</w:t>
            </w:r>
          </w:p>
        </w:tc>
      </w:tr>
      <w:tr w:rsidR="007F09E2" w:rsidRPr="007F09E2" w:rsidTr="00390D49">
        <w:trPr>
          <w:trHeight w:val="120"/>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9"/>
                <w:sz w:val="24"/>
                <w:szCs w:val="24"/>
              </w:rPr>
              <w:t>1.15.6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Педагога-психолога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ind w:left="-55" w:right="-55"/>
              <w:jc w:val="center"/>
              <w:rPr>
                <w:rFonts w:cs="Times New Roman"/>
              </w:rPr>
            </w:pPr>
            <w:r w:rsidRPr="007F09E2">
              <w:rPr>
                <w:rFonts w:cs="Times New Roman"/>
              </w:rPr>
              <w:t>Нет</w:t>
            </w:r>
          </w:p>
        </w:tc>
      </w:tr>
      <w:tr w:rsidR="007F09E2" w:rsidRPr="007F09E2" w:rsidTr="00390D49">
        <w:trPr>
          <w:trHeight w:val="153"/>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b/>
                <w:bCs/>
                <w:sz w:val="24"/>
                <w:szCs w:val="24"/>
              </w:rPr>
            </w:pPr>
            <w:r w:rsidRPr="007F09E2">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b/>
                <w:bCs/>
                <w:sz w:val="24"/>
                <w:szCs w:val="24"/>
              </w:rPr>
              <w:t>Инфраструктура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jc w:val="center"/>
              <w:rPr>
                <w:rFonts w:cs="Times New Roman"/>
              </w:rPr>
            </w:pPr>
          </w:p>
        </w:tc>
      </w:tr>
      <w:tr w:rsidR="007F09E2" w:rsidRPr="007F09E2" w:rsidTr="00390D49">
        <w:trPr>
          <w:trHeight w:val="329"/>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кв.м.</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ind w:right="-55"/>
              <w:jc w:val="center"/>
              <w:rPr>
                <w:rFonts w:cs="Times New Roman"/>
              </w:rPr>
            </w:pPr>
            <w:r w:rsidRPr="007F09E2">
              <w:rPr>
                <w:rFonts w:cs="Times New Roman"/>
              </w:rPr>
              <w:t>6,3 кв</w:t>
            </w:r>
            <w:proofErr w:type="gramStart"/>
            <w:r w:rsidRPr="007F09E2">
              <w:rPr>
                <w:rFonts w:cs="Times New Roman"/>
              </w:rPr>
              <w:t>.м</w:t>
            </w:r>
            <w:proofErr w:type="gramEnd"/>
          </w:p>
        </w:tc>
      </w:tr>
      <w:tr w:rsidR="007F09E2" w:rsidRPr="007F09E2" w:rsidTr="00390D49">
        <w:trPr>
          <w:trHeight w:val="495"/>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2.2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Площадь помещений для организации дополнительных видов деятельности воспитанников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кв.м.</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ind w:right="-55"/>
              <w:jc w:val="center"/>
              <w:rPr>
                <w:rFonts w:cs="Times New Roman"/>
              </w:rPr>
            </w:pPr>
            <w:r w:rsidRPr="007F09E2">
              <w:rPr>
                <w:rFonts w:cs="Times New Roman"/>
              </w:rPr>
              <w:t>нет</w:t>
            </w:r>
          </w:p>
        </w:tc>
      </w:tr>
      <w:tr w:rsidR="007F09E2" w:rsidRPr="007F09E2" w:rsidTr="00390D49">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Наличие физкультурного зала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да/нет</w:t>
            </w:r>
          </w:p>
        </w:tc>
        <w:tc>
          <w:tcPr>
            <w:tcW w:w="2126" w:type="dxa"/>
            <w:tcBorders>
              <w:top w:val="single" w:sz="4" w:space="0" w:color="auto"/>
              <w:left w:val="single" w:sz="4" w:space="0" w:color="auto"/>
              <w:right w:val="single" w:sz="4" w:space="0" w:color="auto"/>
            </w:tcBorders>
          </w:tcPr>
          <w:p w:rsidR="007F09E2" w:rsidRPr="007F09E2" w:rsidRDefault="007F09E2" w:rsidP="007F09E2">
            <w:pPr>
              <w:spacing w:after="0"/>
              <w:ind w:right="-55"/>
              <w:jc w:val="center"/>
              <w:rPr>
                <w:rFonts w:ascii="Times New Roman" w:hAnsi="Times New Roman" w:cs="Times New Roman"/>
                <w:caps/>
                <w:kern w:val="24"/>
                <w:sz w:val="24"/>
                <w:szCs w:val="24"/>
              </w:rPr>
            </w:pPr>
            <w:r w:rsidRPr="007F09E2">
              <w:rPr>
                <w:rFonts w:ascii="Times New Roman" w:hAnsi="Times New Roman" w:cs="Times New Roman"/>
                <w:caps/>
                <w:kern w:val="24"/>
                <w:sz w:val="24"/>
                <w:szCs w:val="24"/>
              </w:rPr>
              <w:t>совмещенный</w:t>
            </w:r>
          </w:p>
        </w:tc>
      </w:tr>
      <w:tr w:rsidR="007F09E2" w:rsidRPr="007F09E2" w:rsidTr="00390D49">
        <w:trPr>
          <w:trHeight w:val="141"/>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2.4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z w:val="24"/>
                <w:szCs w:val="24"/>
              </w:rPr>
              <w:t>Наличие музыкального зала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да/нет</w:t>
            </w:r>
          </w:p>
        </w:tc>
        <w:tc>
          <w:tcPr>
            <w:tcW w:w="2126" w:type="dxa"/>
            <w:tcBorders>
              <w:left w:val="single" w:sz="4" w:space="0" w:color="auto"/>
              <w:bottom w:val="single" w:sz="4" w:space="0" w:color="auto"/>
              <w:right w:val="single" w:sz="4" w:space="0" w:color="auto"/>
            </w:tcBorders>
          </w:tcPr>
          <w:p w:rsidR="007F09E2" w:rsidRPr="007F09E2" w:rsidRDefault="007F09E2" w:rsidP="00390D49">
            <w:pPr>
              <w:pStyle w:val="a7"/>
              <w:snapToGrid w:val="0"/>
              <w:ind w:right="-55"/>
              <w:jc w:val="center"/>
              <w:rPr>
                <w:rFonts w:cs="Times New Roman"/>
              </w:rPr>
            </w:pPr>
          </w:p>
        </w:tc>
      </w:tr>
      <w:tr w:rsidR="007F09E2" w:rsidRPr="007F09E2" w:rsidTr="00390D49">
        <w:trPr>
          <w:trHeight w:val="445"/>
        </w:trPr>
        <w:tc>
          <w:tcPr>
            <w:tcW w:w="76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pacing w:val="-1"/>
                <w:sz w:val="24"/>
                <w:szCs w:val="24"/>
              </w:rPr>
            </w:pPr>
            <w:r w:rsidRPr="007F09E2">
              <w:rPr>
                <w:rFonts w:ascii="Times New Roman" w:hAnsi="Times New Roman" w:cs="Times New Roman"/>
                <w:sz w:val="24"/>
                <w:szCs w:val="24"/>
              </w:rPr>
              <w:t>2.5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rPr>
                <w:rFonts w:ascii="Times New Roman" w:hAnsi="Times New Roman" w:cs="Times New Roman"/>
                <w:sz w:val="24"/>
                <w:szCs w:val="24"/>
              </w:rPr>
            </w:pPr>
            <w:r w:rsidRPr="007F09E2">
              <w:rPr>
                <w:rFonts w:ascii="Times New Roman" w:hAnsi="Times New Roman" w:cs="Times New Roman"/>
                <w:spacing w:val="-1"/>
                <w:sz w:val="24"/>
                <w:szCs w:val="24"/>
              </w:rPr>
              <w:t xml:space="preserve">Наличие прогулочных площадок, обеспечивающих физическую активность и разнообразную </w:t>
            </w:r>
            <w:r w:rsidRPr="007F09E2">
              <w:rPr>
                <w:rFonts w:ascii="Times New Roman" w:hAnsi="Times New Roman" w:cs="Times New Roman"/>
                <w:sz w:val="24"/>
                <w:szCs w:val="24"/>
              </w:rPr>
              <w:t>игровую деятельность воспитанников на прогулке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09E2" w:rsidRPr="007F09E2" w:rsidRDefault="007F09E2" w:rsidP="007F09E2">
            <w:pPr>
              <w:shd w:val="clear" w:color="auto" w:fill="FFFFFF"/>
              <w:snapToGrid w:val="0"/>
              <w:spacing w:after="0"/>
              <w:jc w:val="center"/>
              <w:rPr>
                <w:rFonts w:ascii="Times New Roman" w:hAnsi="Times New Roman" w:cs="Times New Roman"/>
                <w:sz w:val="24"/>
                <w:szCs w:val="24"/>
              </w:rPr>
            </w:pPr>
            <w:r w:rsidRPr="007F09E2">
              <w:rPr>
                <w:rFonts w:ascii="Times New Roman" w:hAnsi="Times New Roman" w:cs="Times New Roman"/>
                <w:sz w:val="24"/>
                <w:szCs w:val="24"/>
              </w:rPr>
              <w:t>да/нет</w:t>
            </w:r>
          </w:p>
        </w:tc>
        <w:tc>
          <w:tcPr>
            <w:tcW w:w="2126" w:type="dxa"/>
            <w:tcBorders>
              <w:top w:val="single" w:sz="4" w:space="0" w:color="auto"/>
              <w:left w:val="single" w:sz="4" w:space="0" w:color="auto"/>
              <w:bottom w:val="single" w:sz="4" w:space="0" w:color="auto"/>
              <w:right w:val="single" w:sz="4" w:space="0" w:color="auto"/>
            </w:tcBorders>
          </w:tcPr>
          <w:p w:rsidR="007F09E2" w:rsidRPr="007F09E2" w:rsidRDefault="007F09E2" w:rsidP="00390D49">
            <w:pPr>
              <w:pStyle w:val="a7"/>
              <w:snapToGrid w:val="0"/>
              <w:ind w:right="-55"/>
              <w:jc w:val="center"/>
              <w:rPr>
                <w:rFonts w:cs="Times New Roman"/>
              </w:rPr>
            </w:pPr>
            <w:r w:rsidRPr="007F09E2">
              <w:rPr>
                <w:rFonts w:cs="Times New Roman"/>
              </w:rPr>
              <w:t>да</w:t>
            </w:r>
          </w:p>
        </w:tc>
      </w:tr>
    </w:tbl>
    <w:p w:rsidR="007F09E2" w:rsidRPr="007F09E2" w:rsidRDefault="007F09E2" w:rsidP="007F09E2">
      <w:pPr>
        <w:spacing w:after="0"/>
        <w:rPr>
          <w:rFonts w:ascii="Times New Roman" w:hAnsi="Times New Roman" w:cs="Times New Roman"/>
          <w:sz w:val="24"/>
          <w:szCs w:val="24"/>
        </w:rPr>
      </w:pPr>
    </w:p>
    <w:p w:rsidR="007F09E2" w:rsidRPr="007F09E2" w:rsidRDefault="007F09E2" w:rsidP="007F09E2">
      <w:pPr>
        <w:spacing w:after="0"/>
        <w:ind w:right="57"/>
        <w:rPr>
          <w:rFonts w:ascii="Times New Roman" w:hAnsi="Times New Roman" w:cs="Times New Roman"/>
          <w:sz w:val="24"/>
          <w:szCs w:val="24"/>
        </w:rPr>
      </w:pPr>
    </w:p>
    <w:p w:rsidR="007F09E2" w:rsidRPr="007F09E2" w:rsidRDefault="007F09E2" w:rsidP="007F09E2">
      <w:pPr>
        <w:spacing w:after="0"/>
        <w:ind w:left="709" w:right="57"/>
        <w:rPr>
          <w:rFonts w:ascii="Times New Roman" w:hAnsi="Times New Roman" w:cs="Times New Roman"/>
          <w:sz w:val="24"/>
          <w:szCs w:val="24"/>
        </w:rPr>
      </w:pPr>
    </w:p>
    <w:p w:rsidR="007F09E2" w:rsidRPr="007F09E2" w:rsidRDefault="007F09E2" w:rsidP="007F09E2">
      <w:pPr>
        <w:spacing w:after="0"/>
        <w:ind w:left="709" w:right="57"/>
        <w:rPr>
          <w:rFonts w:ascii="Times New Roman" w:hAnsi="Times New Roman" w:cs="Times New Roman"/>
          <w:sz w:val="24"/>
          <w:szCs w:val="24"/>
        </w:rPr>
      </w:pPr>
      <w:r w:rsidRPr="007F09E2">
        <w:rPr>
          <w:rFonts w:ascii="Times New Roman" w:hAnsi="Times New Roman" w:cs="Times New Roman"/>
          <w:sz w:val="24"/>
          <w:szCs w:val="24"/>
        </w:rPr>
        <w:t xml:space="preserve">Заведующая МКДОУ детского сада комбинированного вида «Сказка» </w:t>
      </w:r>
      <w:proofErr w:type="gramStart"/>
      <w:r w:rsidRPr="007F09E2">
        <w:rPr>
          <w:rFonts w:ascii="Times New Roman" w:hAnsi="Times New Roman" w:cs="Times New Roman"/>
          <w:sz w:val="24"/>
          <w:szCs w:val="24"/>
        </w:rPr>
        <w:t>г</w:t>
      </w:r>
      <w:proofErr w:type="gramEnd"/>
      <w:r w:rsidRPr="007F09E2">
        <w:rPr>
          <w:rFonts w:ascii="Times New Roman" w:hAnsi="Times New Roman" w:cs="Times New Roman"/>
          <w:sz w:val="24"/>
          <w:szCs w:val="24"/>
        </w:rPr>
        <w:t>. Советска Кировской области                      Л.А.Рогожникова</w:t>
      </w:r>
    </w:p>
    <w:p w:rsidR="007F09E2" w:rsidRPr="007F09E2" w:rsidRDefault="007F09E2" w:rsidP="007F09E2">
      <w:pPr>
        <w:spacing w:after="0"/>
        <w:rPr>
          <w:rFonts w:ascii="Times New Roman" w:hAnsi="Times New Roman" w:cs="Times New Roman"/>
          <w:sz w:val="24"/>
          <w:szCs w:val="24"/>
        </w:rPr>
      </w:pPr>
    </w:p>
    <w:sectPr w:rsidR="007F09E2" w:rsidRPr="007F09E2" w:rsidSect="00EA7EA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nQuanYi Zen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1732"/>
    <w:multiLevelType w:val="multilevel"/>
    <w:tmpl w:val="2252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007BB"/>
    <w:multiLevelType w:val="multilevel"/>
    <w:tmpl w:val="5E06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C152C"/>
    <w:multiLevelType w:val="multilevel"/>
    <w:tmpl w:val="FC2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3D172F"/>
    <w:multiLevelType w:val="multilevel"/>
    <w:tmpl w:val="4D3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40E9F"/>
    <w:rsid w:val="00062054"/>
    <w:rsid w:val="0006375E"/>
    <w:rsid w:val="00076AD1"/>
    <w:rsid w:val="00274004"/>
    <w:rsid w:val="00434211"/>
    <w:rsid w:val="00553FAC"/>
    <w:rsid w:val="007D5F42"/>
    <w:rsid w:val="007F09E2"/>
    <w:rsid w:val="009125F2"/>
    <w:rsid w:val="00AD66A1"/>
    <w:rsid w:val="00B12DF6"/>
    <w:rsid w:val="00BD1D14"/>
    <w:rsid w:val="00C35DCC"/>
    <w:rsid w:val="00D40E9F"/>
    <w:rsid w:val="00E81480"/>
    <w:rsid w:val="00EA7EAE"/>
    <w:rsid w:val="00F43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1"/>
    <w:basedOn w:val="a"/>
    <w:rsid w:val="00D40E9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40E9F"/>
    <w:rPr>
      <w:b/>
      <w:bCs/>
    </w:rPr>
  </w:style>
  <w:style w:type="character" w:customStyle="1" w:styleId="apple-converted-space">
    <w:name w:val="apple-converted-space"/>
    <w:basedOn w:val="a0"/>
    <w:rsid w:val="00D40E9F"/>
  </w:style>
  <w:style w:type="paragraph" w:customStyle="1" w:styleId="22">
    <w:name w:val="22"/>
    <w:basedOn w:val="a"/>
    <w:rsid w:val="00D40E9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D40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D40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23"/>
    <w:basedOn w:val="a0"/>
    <w:rsid w:val="00D40E9F"/>
  </w:style>
  <w:style w:type="paragraph" w:customStyle="1" w:styleId="210">
    <w:name w:val="210"/>
    <w:basedOn w:val="a"/>
    <w:rsid w:val="00D40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30"/>
    <w:basedOn w:val="a"/>
    <w:rsid w:val="00D40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210pt"/>
    <w:basedOn w:val="a0"/>
    <w:rsid w:val="00D40E9F"/>
  </w:style>
  <w:style w:type="character" w:customStyle="1" w:styleId="285pt">
    <w:name w:val="285pt"/>
    <w:basedOn w:val="a0"/>
    <w:rsid w:val="00D40E9F"/>
  </w:style>
  <w:style w:type="character" w:customStyle="1" w:styleId="211pt">
    <w:name w:val="211pt"/>
    <w:basedOn w:val="a0"/>
    <w:rsid w:val="00D40E9F"/>
  </w:style>
  <w:style w:type="paragraph" w:customStyle="1" w:styleId="20">
    <w:name w:val="20"/>
    <w:basedOn w:val="a"/>
    <w:rsid w:val="00D40E9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40E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E9F"/>
    <w:rPr>
      <w:rFonts w:ascii="Tahoma" w:hAnsi="Tahoma" w:cs="Tahoma"/>
      <w:sz w:val="16"/>
      <w:szCs w:val="16"/>
    </w:rPr>
  </w:style>
  <w:style w:type="paragraph" w:customStyle="1" w:styleId="a7">
    <w:name w:val="Содержимое таблицы"/>
    <w:basedOn w:val="a"/>
    <w:rsid w:val="007F09E2"/>
    <w:pPr>
      <w:widowControl w:val="0"/>
      <w:suppressLineNumbers/>
      <w:suppressAutoHyphens/>
      <w:spacing w:after="0" w:line="240" w:lineRule="auto"/>
    </w:pPr>
    <w:rPr>
      <w:rFonts w:ascii="Times New Roman" w:eastAsia="WenQuanYi Zen Hei" w:hAnsi="Times New Roman" w:cs="Lohit Devanagar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964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3601</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Детский Дом</Company>
  <LinksUpToDate>false</LinksUpToDate>
  <CharactersWithSpaces>24079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2020-03-12T10:19:00Z</cp:lastPrinted>
  <dcterms:created xsi:type="dcterms:W3CDTF">2020-03-12T06:19:00Z</dcterms:created>
  <dcterms:modified xsi:type="dcterms:W3CDTF">2020-03-12T10:29:00Z</dcterms:modified>
</cp:coreProperties>
</file>